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5"/>
        <w:tblpPr w:leftFromText="180" w:rightFromText="180" w:vertAnchor="text" w:horzAnchor="page" w:tblpX="1158" w:tblpY="594"/>
        <w:tblOverlap w:val="never"/>
        <w:tblW w:w="19470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30"/>
        <w:gridCol w:w="984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9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楷体" w:hAnsi="楷体" w:eastAsia="楷体"/>
                <w:b/>
                <w:sz w:val="48"/>
                <w:szCs w:val="48"/>
              </w:rPr>
            </w:pPr>
            <w:r>
              <w:rPr>
                <w:rFonts w:hint="eastAsia" w:ascii="楷体" w:hAnsi="楷体" w:eastAsia="楷体"/>
                <w:b/>
                <w:sz w:val="56"/>
                <w:szCs w:val="56"/>
              </w:rPr>
              <w:t>清远市中医院</w:t>
            </w:r>
          </w:p>
          <w:p>
            <w:pPr>
              <w:jc w:val="center"/>
              <w:rPr>
                <w:rFonts w:ascii="楷体" w:hAnsi="楷体" w:eastAsia="楷体"/>
                <w:b/>
                <w:sz w:val="48"/>
                <w:szCs w:val="48"/>
              </w:rPr>
            </w:pPr>
          </w:p>
          <w:p>
            <w:pPr>
              <w:rPr>
                <w:rFonts w:ascii="楷体" w:hAnsi="楷体" w:eastAsia="楷体"/>
                <w:b/>
                <w:sz w:val="48"/>
                <w:szCs w:val="48"/>
              </w:rPr>
            </w:pPr>
          </w:p>
          <w:p>
            <w:pPr>
              <w:jc w:val="center"/>
              <w:rPr>
                <w:rFonts w:ascii="楷体" w:hAnsi="楷体" w:eastAsia="楷体"/>
                <w:b/>
                <w:sz w:val="56"/>
                <w:szCs w:val="56"/>
              </w:rPr>
            </w:pPr>
            <w:r>
              <w:rPr>
                <w:rFonts w:hint="eastAsia" w:ascii="楷体" w:hAnsi="楷体" w:eastAsia="楷体"/>
                <w:b/>
                <w:sz w:val="56"/>
                <w:szCs w:val="56"/>
              </w:rPr>
              <w:t>报</w:t>
            </w:r>
          </w:p>
          <w:p>
            <w:pPr>
              <w:jc w:val="center"/>
              <w:rPr>
                <w:rFonts w:ascii="楷体" w:hAnsi="楷体" w:eastAsia="楷体"/>
                <w:b/>
                <w:sz w:val="56"/>
                <w:szCs w:val="56"/>
              </w:rPr>
            </w:pPr>
            <w:r>
              <w:rPr>
                <w:rFonts w:hint="eastAsia" w:ascii="楷体" w:hAnsi="楷体" w:eastAsia="楷体"/>
                <w:b/>
                <w:sz w:val="56"/>
                <w:szCs w:val="56"/>
              </w:rPr>
              <w:t>名</w:t>
            </w:r>
          </w:p>
          <w:p>
            <w:pPr>
              <w:jc w:val="center"/>
              <w:rPr>
                <w:rFonts w:ascii="楷体" w:hAnsi="楷体" w:eastAsia="楷体"/>
                <w:b/>
                <w:sz w:val="56"/>
                <w:szCs w:val="56"/>
              </w:rPr>
            </w:pPr>
            <w:r>
              <w:rPr>
                <w:rFonts w:hint="eastAsia" w:ascii="楷体" w:hAnsi="楷体" w:eastAsia="楷体"/>
                <w:b/>
                <w:sz w:val="56"/>
                <w:szCs w:val="56"/>
              </w:rPr>
              <w:t>资</w:t>
            </w:r>
          </w:p>
          <w:p>
            <w:pPr>
              <w:jc w:val="center"/>
              <w:rPr>
                <w:rFonts w:ascii="楷体" w:hAnsi="楷体" w:eastAsia="楷体"/>
                <w:b/>
                <w:sz w:val="56"/>
                <w:szCs w:val="56"/>
              </w:rPr>
            </w:pPr>
            <w:r>
              <w:rPr>
                <w:rFonts w:hint="eastAsia" w:ascii="楷体" w:hAnsi="楷体" w:eastAsia="楷体"/>
                <w:b/>
                <w:sz w:val="56"/>
                <w:szCs w:val="56"/>
              </w:rPr>
              <w:t>料</w:t>
            </w:r>
          </w:p>
          <w:p>
            <w:pPr>
              <w:jc w:val="center"/>
              <w:rPr>
                <w:rFonts w:ascii="楷体" w:hAnsi="楷体" w:eastAsia="楷体"/>
                <w:b/>
                <w:sz w:val="56"/>
                <w:szCs w:val="56"/>
              </w:rPr>
            </w:pPr>
          </w:p>
          <w:p>
            <w:pPr>
              <w:jc w:val="center"/>
              <w:rPr>
                <w:rFonts w:ascii="楷体" w:hAnsi="楷体" w:eastAsia="楷体"/>
                <w:b/>
                <w:sz w:val="48"/>
                <w:szCs w:val="48"/>
              </w:rPr>
            </w:pPr>
            <w:r>
              <w:rPr>
                <w:rFonts w:hint="eastAsia" w:ascii="楷体" w:hAnsi="楷体" w:eastAsia="楷体"/>
                <w:b/>
                <w:sz w:val="48"/>
                <w:szCs w:val="48"/>
              </w:rPr>
              <w:t>（正本）</w:t>
            </w:r>
          </w:p>
          <w:p>
            <w:pPr>
              <w:jc w:val="center"/>
              <w:rPr>
                <w:rFonts w:ascii="楷体" w:hAnsi="楷体" w:eastAsia="楷体"/>
                <w:b/>
                <w:sz w:val="48"/>
                <w:szCs w:val="48"/>
              </w:rPr>
            </w:pPr>
            <w:r>
              <w:rPr>
                <w:rFonts w:hint="eastAsia" w:ascii="楷体" w:hAnsi="楷体" w:eastAsia="楷体"/>
                <w:b/>
                <w:sz w:val="48"/>
                <w:szCs w:val="48"/>
              </w:rPr>
              <w:t>（盖章）</w:t>
            </w:r>
          </w:p>
          <w:p>
            <w:pPr>
              <w:jc w:val="center"/>
              <w:rPr>
                <w:rFonts w:ascii="楷体" w:hAnsi="楷体" w:eastAsia="楷体"/>
                <w:b/>
                <w:sz w:val="48"/>
                <w:szCs w:val="48"/>
                <w:highlight w:val="yellow"/>
              </w:rPr>
            </w:pPr>
          </w:p>
          <w:p>
            <w:pPr>
              <w:rPr>
                <w:rFonts w:ascii="楷体" w:hAnsi="楷体" w:eastAsia="楷体"/>
                <w:b/>
                <w:sz w:val="48"/>
                <w:szCs w:val="48"/>
              </w:rPr>
            </w:pPr>
          </w:p>
          <w:p>
            <w:pPr>
              <w:ind w:firstLine="1405" w:firstLineChars="500"/>
              <w:rPr>
                <w:rFonts w:hint="eastAsia" w:ascii="楷体" w:hAnsi="楷体" w:eastAsia="楷体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ascii="楷体" w:hAnsi="楷体" w:eastAsia="楷体"/>
                <w:b/>
                <w:sz w:val="28"/>
                <w:szCs w:val="28"/>
              </w:rPr>
              <w:t>项目名称：医疗设备维保</w:t>
            </w:r>
            <w:r>
              <w:rPr>
                <w:rFonts w:hint="eastAsia" w:ascii="楷体" w:hAnsi="楷体" w:eastAsia="楷体"/>
                <w:b/>
                <w:sz w:val="28"/>
                <w:szCs w:val="28"/>
                <w:lang w:val="en-US" w:eastAsia="zh-CN"/>
              </w:rPr>
              <w:t>(骨密度仪</w:t>
            </w:r>
            <w:r>
              <w:rPr>
                <w:rFonts w:hint="eastAsia" w:ascii="楷体" w:hAnsi="楷体" w:eastAsia="楷体"/>
                <w:b/>
                <w:sz w:val="28"/>
                <w:szCs w:val="28"/>
              </w:rPr>
              <w:t>维保</w:t>
            </w:r>
            <w:r>
              <w:rPr>
                <w:rFonts w:hint="eastAsia" w:ascii="楷体" w:hAnsi="楷体" w:eastAsia="楷体"/>
                <w:b/>
                <w:sz w:val="28"/>
                <w:szCs w:val="28"/>
                <w:lang w:val="en-US" w:eastAsia="zh-CN"/>
              </w:rPr>
              <w:t>)</w:t>
            </w:r>
          </w:p>
          <w:p>
            <w:pPr>
              <w:ind w:firstLine="1405" w:firstLineChars="500"/>
              <w:rPr>
                <w:rFonts w:ascii="楷体" w:hAnsi="楷体" w:eastAsia="楷体"/>
                <w:b/>
                <w:sz w:val="28"/>
                <w:szCs w:val="28"/>
              </w:rPr>
            </w:pPr>
            <w:r>
              <w:rPr>
                <w:rFonts w:hint="eastAsia" w:ascii="楷体" w:hAnsi="楷体" w:eastAsia="楷体"/>
                <w:b/>
                <w:sz w:val="28"/>
                <w:szCs w:val="28"/>
              </w:rPr>
              <w:t>报名单位：</w:t>
            </w:r>
          </w:p>
          <w:p>
            <w:pPr>
              <w:ind w:firstLine="1405" w:firstLineChars="500"/>
              <w:rPr>
                <w:rFonts w:ascii="楷体" w:hAnsi="楷体" w:eastAsia="楷体"/>
                <w:b/>
                <w:sz w:val="28"/>
                <w:szCs w:val="28"/>
              </w:rPr>
            </w:pPr>
            <w:r>
              <w:rPr>
                <w:rFonts w:hint="eastAsia" w:ascii="楷体" w:hAnsi="楷体" w:eastAsia="楷体"/>
                <w:b/>
                <w:sz w:val="28"/>
                <w:szCs w:val="28"/>
              </w:rPr>
              <w:t>联系人：</w:t>
            </w:r>
          </w:p>
          <w:p>
            <w:pPr>
              <w:ind w:firstLine="1405" w:firstLineChars="500"/>
              <w:rPr>
                <w:rFonts w:ascii="楷体" w:hAnsi="楷体" w:eastAsia="楷体"/>
                <w:b/>
                <w:sz w:val="28"/>
                <w:szCs w:val="28"/>
              </w:rPr>
            </w:pPr>
            <w:r>
              <w:rPr>
                <w:rFonts w:hint="eastAsia" w:ascii="楷体" w:hAnsi="楷体" w:eastAsia="楷体"/>
                <w:b/>
                <w:sz w:val="28"/>
                <w:szCs w:val="28"/>
              </w:rPr>
              <w:t>联系电话：</w:t>
            </w:r>
          </w:p>
          <w:p>
            <w:pPr>
              <w:ind w:firstLine="1405" w:firstLineChars="500"/>
              <w:rPr>
                <w:rFonts w:ascii="楷体" w:hAnsi="楷体" w:eastAsia="楷体"/>
                <w:b/>
                <w:sz w:val="28"/>
                <w:szCs w:val="28"/>
                <w:u w:val="single"/>
              </w:rPr>
            </w:pPr>
            <w:r>
              <w:rPr>
                <w:rFonts w:hint="eastAsia" w:ascii="楷体" w:hAnsi="楷体" w:eastAsia="楷体"/>
                <w:b/>
                <w:sz w:val="28"/>
                <w:szCs w:val="28"/>
              </w:rPr>
              <w:t>电子邮箱：</w:t>
            </w:r>
          </w:p>
          <w:p>
            <w:pPr>
              <w:pStyle w:val="3"/>
              <w:ind w:firstLine="1405" w:firstLineChars="500"/>
              <w:jc w:val="left"/>
              <w:rPr>
                <w:rFonts w:ascii="宋体" w:hAnsi="宋体" w:eastAsia="宋体" w:cs="宋体"/>
                <w:b/>
                <w:bCs/>
                <w:color w:val="000000"/>
                <w:sz w:val="32"/>
                <w:szCs w:val="32"/>
              </w:rPr>
            </w:pPr>
            <w:r>
              <w:rPr>
                <w:rFonts w:hint="eastAsia" w:ascii="楷体" w:hAnsi="楷体" w:eastAsia="楷体"/>
                <w:b/>
                <w:sz w:val="28"/>
                <w:szCs w:val="28"/>
              </w:rPr>
              <w:t>日    期：</w:t>
            </w:r>
          </w:p>
        </w:tc>
        <w:tc>
          <w:tcPr>
            <w:tcW w:w="9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pStyle w:val="3"/>
              <w:jc w:val="center"/>
              <w:rPr>
                <w:rFonts w:ascii="宋体" w:hAnsi="宋体" w:eastAsia="宋体" w:cs="宋体"/>
                <w:b/>
                <w:bCs/>
                <w:color w:val="000000"/>
                <w:sz w:val="32"/>
                <w:szCs w:val="32"/>
              </w:rPr>
            </w:pPr>
          </w:p>
        </w:tc>
      </w:tr>
    </w:tbl>
    <w:tbl>
      <w:tblPr>
        <w:tblStyle w:val="5"/>
        <w:tblpPr w:leftFromText="180" w:rightFromText="180" w:vertAnchor="text" w:horzAnchor="page" w:tblpX="1115" w:tblpY="434"/>
        <w:tblOverlap w:val="never"/>
        <w:tblW w:w="9640" w:type="dxa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93"/>
        <w:gridCol w:w="812"/>
        <w:gridCol w:w="6100"/>
        <w:gridCol w:w="1635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5" w:hRule="atLeast"/>
        </w:trPr>
        <w:tc>
          <w:tcPr>
            <w:tcW w:w="964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清远市中医院医疗设备供应商报名资料目录表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atLeast"/>
        </w:trPr>
        <w:tc>
          <w:tcPr>
            <w:tcW w:w="19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773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</w:pPr>
            <w:r>
              <w:rPr>
                <w:rFonts w:hint="eastAsia"/>
                <w:sz w:val="28"/>
                <w:szCs w:val="36"/>
              </w:rPr>
              <w:t>医疗设备维保(骨密度仪维保)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atLeast"/>
        </w:trPr>
        <w:tc>
          <w:tcPr>
            <w:tcW w:w="19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供应商名称</w:t>
            </w:r>
          </w:p>
        </w:tc>
        <w:tc>
          <w:tcPr>
            <w:tcW w:w="773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atLeast"/>
        </w:trPr>
        <w:tc>
          <w:tcPr>
            <w:tcW w:w="1093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 w:val="0"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类别</w:t>
            </w:r>
          </w:p>
        </w:tc>
        <w:tc>
          <w:tcPr>
            <w:tcW w:w="812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序号</w:t>
            </w:r>
          </w:p>
        </w:tc>
        <w:tc>
          <w:tcPr>
            <w:tcW w:w="6100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 w:val="0"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资料名称</w:t>
            </w:r>
          </w:p>
        </w:tc>
        <w:tc>
          <w:tcPr>
            <w:tcW w:w="16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 w:val="0"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页码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atLeast"/>
        </w:trPr>
        <w:tc>
          <w:tcPr>
            <w:tcW w:w="10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/>
                <w:color w:val="000000"/>
                <w:sz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项目资料</w:t>
            </w:r>
          </w:p>
        </w:tc>
        <w:tc>
          <w:tcPr>
            <w:tcW w:w="8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Calibri" w:hAnsi="Calibri" w:eastAsia="宋体" w:cs="Calibri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Calibri" w:hAnsi="Calibri" w:eastAsia="宋体" w:cs="Calibri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6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维保方案</w:t>
            </w:r>
          </w:p>
        </w:tc>
        <w:tc>
          <w:tcPr>
            <w:tcW w:w="163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atLeast"/>
        </w:trPr>
        <w:tc>
          <w:tcPr>
            <w:tcW w:w="109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 w:val="0"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供应商证件</w:t>
            </w:r>
          </w:p>
        </w:tc>
        <w:tc>
          <w:tcPr>
            <w:tcW w:w="8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Calibri" w:hAnsi="Calibri" w:eastAsia="宋体" w:cs="Calibri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Calibri" w:hAnsi="Calibri" w:eastAsia="宋体" w:cs="Calibri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6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13"/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营业执照（三证合一）</w:t>
            </w:r>
          </w:p>
        </w:tc>
        <w:tc>
          <w:tcPr>
            <w:tcW w:w="163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atLeast"/>
        </w:trPr>
        <w:tc>
          <w:tcPr>
            <w:tcW w:w="109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b w:val="0"/>
                <w:bCs/>
                <w:color w:val="000000"/>
                <w:sz w:val="24"/>
              </w:rPr>
            </w:pPr>
          </w:p>
        </w:tc>
        <w:tc>
          <w:tcPr>
            <w:tcW w:w="8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Calibri" w:hAnsi="Calibri" w:eastAsia="宋体" w:cs="Calibri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Calibri" w:hAnsi="Calibri" w:eastAsia="宋体" w:cs="Calibri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13"/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医疗器械经营许可证</w:t>
            </w:r>
          </w:p>
        </w:tc>
        <w:tc>
          <w:tcPr>
            <w:tcW w:w="163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atLeast"/>
        </w:trPr>
        <w:tc>
          <w:tcPr>
            <w:tcW w:w="109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b w:val="0"/>
                <w:bCs/>
                <w:color w:val="000000"/>
                <w:sz w:val="24"/>
              </w:rPr>
            </w:pPr>
          </w:p>
        </w:tc>
        <w:tc>
          <w:tcPr>
            <w:tcW w:w="8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Calibri" w:hAnsi="Calibri" w:eastAsia="宋体" w:cs="Calibri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Calibri" w:hAnsi="Calibri" w:eastAsia="宋体" w:cs="Calibri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13"/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业务员近6个月或以上的社会保险缴纳证明</w:t>
            </w:r>
          </w:p>
        </w:tc>
        <w:tc>
          <w:tcPr>
            <w:tcW w:w="163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atLeast"/>
        </w:trPr>
        <w:tc>
          <w:tcPr>
            <w:tcW w:w="109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b w:val="0"/>
                <w:bCs/>
                <w:color w:val="000000"/>
                <w:sz w:val="22"/>
              </w:rPr>
            </w:pPr>
          </w:p>
        </w:tc>
        <w:tc>
          <w:tcPr>
            <w:tcW w:w="8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Calibri" w:hAnsi="Calibri" w:eastAsia="宋体" w:cs="Calibri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Calibri" w:hAnsi="Calibri" w:eastAsia="宋体" w:cs="Calibri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6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-SA"/>
              </w:rPr>
              <w:t>有依法缴纳税收和社会保障资金的良好记录：提供投标截止日前6个月内任意1个月依法缴纳税收和社会保障资金的相关材料。 如依法免税或不需要缴纳社会保障资金的， 提供相应证明材料。</w:t>
            </w:r>
          </w:p>
        </w:tc>
        <w:tc>
          <w:tcPr>
            <w:tcW w:w="163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atLeast"/>
        </w:trPr>
        <w:tc>
          <w:tcPr>
            <w:tcW w:w="109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b/>
                <w:color w:val="000000"/>
                <w:sz w:val="22"/>
              </w:rPr>
            </w:pPr>
          </w:p>
        </w:tc>
        <w:tc>
          <w:tcPr>
            <w:tcW w:w="8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Calibri" w:hAnsi="Calibri" w:eastAsia="宋体" w:cs="Calibri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Calibri" w:hAnsi="Calibri" w:eastAsia="宋体" w:cs="Calibri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</w:t>
            </w:r>
          </w:p>
        </w:tc>
        <w:tc>
          <w:tcPr>
            <w:tcW w:w="6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b/>
                <w:color w:val="000000"/>
                <w:sz w:val="22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除企业法人外的主要控股人的信息</w:t>
            </w:r>
          </w:p>
        </w:tc>
        <w:tc>
          <w:tcPr>
            <w:tcW w:w="163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atLeast"/>
        </w:trPr>
        <w:tc>
          <w:tcPr>
            <w:tcW w:w="109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b/>
                <w:color w:val="000000"/>
                <w:sz w:val="22"/>
              </w:rPr>
            </w:pPr>
          </w:p>
        </w:tc>
        <w:tc>
          <w:tcPr>
            <w:tcW w:w="8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Calibri" w:hAnsi="Calibri" w:eastAsia="宋体" w:cs="Calibri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Calibri" w:hAnsi="Calibri" w:eastAsia="宋体" w:cs="Calibri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</w:t>
            </w:r>
          </w:p>
        </w:tc>
        <w:tc>
          <w:tcPr>
            <w:tcW w:w="6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color w:val="000000"/>
                <w:sz w:val="22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企业法人给业务员的委托授权书（注明有效期），业务员的身份证复印件正反面及联系方式</w:t>
            </w:r>
          </w:p>
        </w:tc>
        <w:tc>
          <w:tcPr>
            <w:tcW w:w="163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atLeast"/>
        </w:trPr>
        <w:tc>
          <w:tcPr>
            <w:tcW w:w="1093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其他资料</w:t>
            </w:r>
          </w:p>
        </w:tc>
        <w:tc>
          <w:tcPr>
            <w:tcW w:w="8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Calibri" w:hAnsi="Calibri" w:eastAsia="宋体" w:cs="Calibri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</w:t>
            </w:r>
          </w:p>
        </w:tc>
        <w:tc>
          <w:tcPr>
            <w:tcW w:w="6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项目业绩记录（提供不少于三个的近两年完成的类似项目业绩，并提供合同扫描件）</w:t>
            </w:r>
          </w:p>
        </w:tc>
        <w:tc>
          <w:tcPr>
            <w:tcW w:w="163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atLeast"/>
        </w:trPr>
        <w:tc>
          <w:tcPr>
            <w:tcW w:w="1093" w:type="dxa"/>
            <w:vMerge w:val="continue"/>
            <w:tcBorders>
              <w:left w:val="single" w:color="000000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b/>
                <w:color w:val="000000"/>
                <w:sz w:val="22"/>
              </w:rPr>
            </w:pPr>
          </w:p>
        </w:tc>
        <w:tc>
          <w:tcPr>
            <w:tcW w:w="8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Calibri" w:hAnsi="Calibri" w:eastAsia="宋体" w:cs="Calibri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</w:t>
            </w:r>
          </w:p>
        </w:tc>
        <w:tc>
          <w:tcPr>
            <w:tcW w:w="6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保证书：是指设备维修质量及提供资料真实性的保证</w:t>
            </w:r>
          </w:p>
        </w:tc>
        <w:tc>
          <w:tcPr>
            <w:tcW w:w="163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atLeast"/>
        </w:trPr>
        <w:tc>
          <w:tcPr>
            <w:tcW w:w="1093" w:type="dxa"/>
            <w:vMerge w:val="continue"/>
            <w:tcBorders>
              <w:left w:val="single" w:color="000000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b/>
                <w:color w:val="000000"/>
                <w:sz w:val="22"/>
              </w:rPr>
            </w:pPr>
          </w:p>
        </w:tc>
        <w:tc>
          <w:tcPr>
            <w:tcW w:w="8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Calibri" w:hAnsi="Calibri" w:eastAsia="宋体" w:cs="Calibri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6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承诺书及论证遴选供应商反商业贿赂承诺书（附件4、附件5）</w:t>
            </w:r>
          </w:p>
        </w:tc>
        <w:tc>
          <w:tcPr>
            <w:tcW w:w="163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atLeast"/>
        </w:trPr>
        <w:tc>
          <w:tcPr>
            <w:tcW w:w="1093" w:type="dxa"/>
            <w:vMerge w:val="continue"/>
            <w:tcBorders>
              <w:left w:val="single" w:color="000000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b/>
                <w:color w:val="000000"/>
                <w:sz w:val="22"/>
              </w:rPr>
            </w:pPr>
          </w:p>
        </w:tc>
        <w:tc>
          <w:tcPr>
            <w:tcW w:w="8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Calibri" w:hAnsi="Calibri" w:eastAsia="宋体" w:cs="Calibri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</w:t>
            </w:r>
          </w:p>
        </w:tc>
        <w:tc>
          <w:tcPr>
            <w:tcW w:w="6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bookmarkStart w:id="0" w:name="_GoBack"/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经培训合格且有5年及以上该品牌设备维修经验的工程师不少于2名，须提供培训合格证书</w:t>
            </w:r>
            <w:bookmarkEnd w:id="0"/>
          </w:p>
        </w:tc>
        <w:tc>
          <w:tcPr>
            <w:tcW w:w="163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2" w:hRule="atLeast"/>
        </w:trPr>
        <w:tc>
          <w:tcPr>
            <w:tcW w:w="964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lang w:val="en-US" w:eastAsia="zh-CN"/>
              </w:rPr>
              <w:t xml:space="preserve">                                          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</w:rPr>
              <w:t>供应商签名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lang w:eastAsia="zh-CN"/>
              </w:rPr>
              <w:t>：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lang w:val="en-US" w:eastAsia="zh-CN"/>
              </w:rPr>
              <w:t xml:space="preserve">              年   月    日</w:t>
            </w:r>
          </w:p>
        </w:tc>
      </w:tr>
    </w:tbl>
    <w:p/>
    <w:sectPr>
      <w:footerReference r:id="rId3" w:type="default"/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50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hint="eastAsia" w:eastAsia="宋体"/>
        <w:sz w:val="15"/>
        <w:szCs w:val="21"/>
        <w:lang w:eastAsia="zh-CN"/>
      </w:rPr>
    </w:pPr>
    <w:r>
      <w:rPr>
        <w:rStyle w:val="11"/>
        <w:rFonts w:hint="default"/>
        <w:sz w:val="21"/>
        <w:szCs w:val="21"/>
      </w:rPr>
      <w:t>备注:1、所有证件必须加盖公章，资料真实有效</w:t>
    </w:r>
    <w:r>
      <w:rPr>
        <w:rStyle w:val="11"/>
        <w:rFonts w:hint="eastAsia" w:eastAsia="宋体"/>
        <w:sz w:val="21"/>
        <w:szCs w:val="21"/>
        <w:lang w:eastAsia="zh-CN"/>
      </w:rPr>
      <w:t>。</w:t>
    </w:r>
    <w:r>
      <w:rPr>
        <w:rStyle w:val="11"/>
        <w:rFonts w:hint="default"/>
        <w:sz w:val="21"/>
        <w:szCs w:val="21"/>
      </w:rPr>
      <w:t xml:space="preserve"> 2、资料按顺序排列装订，并标注页码</w:t>
    </w:r>
    <w:r>
      <w:rPr>
        <w:rStyle w:val="11"/>
        <w:rFonts w:hint="eastAsia" w:eastAsia="宋体"/>
        <w:sz w:val="21"/>
        <w:szCs w:val="21"/>
        <w:lang w:eastAsia="zh-CN"/>
      </w:rPr>
      <w:t>。</w: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docVars>
    <w:docVar w:name="commondata" w:val="eyJoZGlkIjoiNWZmN2JhYTVhYzYyZTE0OWU0YWZkZTYzODRiODA4NmMifQ=="/>
  </w:docVars>
  <w:rsids>
    <w:rsidRoot w:val="006927C6"/>
    <w:rsid w:val="00060FB9"/>
    <w:rsid w:val="001F3E13"/>
    <w:rsid w:val="005A2718"/>
    <w:rsid w:val="006927C6"/>
    <w:rsid w:val="00703BF7"/>
    <w:rsid w:val="007A58F7"/>
    <w:rsid w:val="00870620"/>
    <w:rsid w:val="00894F68"/>
    <w:rsid w:val="008A1419"/>
    <w:rsid w:val="008C13CE"/>
    <w:rsid w:val="009B7B07"/>
    <w:rsid w:val="00A25963"/>
    <w:rsid w:val="00B54D79"/>
    <w:rsid w:val="00D95344"/>
    <w:rsid w:val="00E81A54"/>
    <w:rsid w:val="013B408D"/>
    <w:rsid w:val="03351867"/>
    <w:rsid w:val="03572033"/>
    <w:rsid w:val="040442D2"/>
    <w:rsid w:val="048C312C"/>
    <w:rsid w:val="04B10CC0"/>
    <w:rsid w:val="05065269"/>
    <w:rsid w:val="05357A10"/>
    <w:rsid w:val="05D73BEA"/>
    <w:rsid w:val="06B102DD"/>
    <w:rsid w:val="06C844D1"/>
    <w:rsid w:val="071458D7"/>
    <w:rsid w:val="0808579C"/>
    <w:rsid w:val="08642077"/>
    <w:rsid w:val="08E753B1"/>
    <w:rsid w:val="095F763D"/>
    <w:rsid w:val="0ACF6A7F"/>
    <w:rsid w:val="0B540B6B"/>
    <w:rsid w:val="0B5A16A6"/>
    <w:rsid w:val="0D0C1A24"/>
    <w:rsid w:val="10391746"/>
    <w:rsid w:val="115152DC"/>
    <w:rsid w:val="11840E1B"/>
    <w:rsid w:val="13630DF3"/>
    <w:rsid w:val="139454AD"/>
    <w:rsid w:val="13A52CDD"/>
    <w:rsid w:val="150030BF"/>
    <w:rsid w:val="163062C6"/>
    <w:rsid w:val="16E55626"/>
    <w:rsid w:val="18953B09"/>
    <w:rsid w:val="196F3396"/>
    <w:rsid w:val="19AE6775"/>
    <w:rsid w:val="1B100797"/>
    <w:rsid w:val="1C346708"/>
    <w:rsid w:val="1C991122"/>
    <w:rsid w:val="1CBF4223"/>
    <w:rsid w:val="1D440BCC"/>
    <w:rsid w:val="1DE76912"/>
    <w:rsid w:val="1F7D32B2"/>
    <w:rsid w:val="21837E85"/>
    <w:rsid w:val="222C4C06"/>
    <w:rsid w:val="22DD0AAA"/>
    <w:rsid w:val="23450F8F"/>
    <w:rsid w:val="23C640E9"/>
    <w:rsid w:val="244B2206"/>
    <w:rsid w:val="246833F2"/>
    <w:rsid w:val="24F42ED8"/>
    <w:rsid w:val="25E23974"/>
    <w:rsid w:val="262670C1"/>
    <w:rsid w:val="270D15AA"/>
    <w:rsid w:val="28B97C5B"/>
    <w:rsid w:val="2B0678F5"/>
    <w:rsid w:val="2E507989"/>
    <w:rsid w:val="2F846EAD"/>
    <w:rsid w:val="2FAB4402"/>
    <w:rsid w:val="30026B59"/>
    <w:rsid w:val="30275C4E"/>
    <w:rsid w:val="305E4E61"/>
    <w:rsid w:val="308C6368"/>
    <w:rsid w:val="30F66BBA"/>
    <w:rsid w:val="314F00D9"/>
    <w:rsid w:val="31644F41"/>
    <w:rsid w:val="3273368E"/>
    <w:rsid w:val="32D63C1D"/>
    <w:rsid w:val="33A67A93"/>
    <w:rsid w:val="34346E4D"/>
    <w:rsid w:val="34675474"/>
    <w:rsid w:val="352E5F92"/>
    <w:rsid w:val="354C7D56"/>
    <w:rsid w:val="35C16E06"/>
    <w:rsid w:val="364B5153"/>
    <w:rsid w:val="37FE2617"/>
    <w:rsid w:val="382D2531"/>
    <w:rsid w:val="38FE5C7B"/>
    <w:rsid w:val="39793D9C"/>
    <w:rsid w:val="3A3F4DD2"/>
    <w:rsid w:val="3A992100"/>
    <w:rsid w:val="3B6E11B6"/>
    <w:rsid w:val="3BE949C1"/>
    <w:rsid w:val="3C972A5A"/>
    <w:rsid w:val="3CFF5DF3"/>
    <w:rsid w:val="3D675C6B"/>
    <w:rsid w:val="3DF9477F"/>
    <w:rsid w:val="3E7C7ABC"/>
    <w:rsid w:val="3F0A35CC"/>
    <w:rsid w:val="3F987CCF"/>
    <w:rsid w:val="3FD82768"/>
    <w:rsid w:val="3FF520F7"/>
    <w:rsid w:val="42675837"/>
    <w:rsid w:val="42DA5063"/>
    <w:rsid w:val="44C17B40"/>
    <w:rsid w:val="452847AC"/>
    <w:rsid w:val="47665118"/>
    <w:rsid w:val="4C72455F"/>
    <w:rsid w:val="4C806C7C"/>
    <w:rsid w:val="4EB726FD"/>
    <w:rsid w:val="4F7527DC"/>
    <w:rsid w:val="505E5526"/>
    <w:rsid w:val="50834F8C"/>
    <w:rsid w:val="50B235C2"/>
    <w:rsid w:val="5187285A"/>
    <w:rsid w:val="530103EA"/>
    <w:rsid w:val="530F2322"/>
    <w:rsid w:val="535B246F"/>
    <w:rsid w:val="53855EBE"/>
    <w:rsid w:val="53C75DFB"/>
    <w:rsid w:val="53D955C5"/>
    <w:rsid w:val="53FA37B7"/>
    <w:rsid w:val="544F5321"/>
    <w:rsid w:val="545A24A8"/>
    <w:rsid w:val="546E1AAF"/>
    <w:rsid w:val="54A65E6A"/>
    <w:rsid w:val="55525286"/>
    <w:rsid w:val="56570A4D"/>
    <w:rsid w:val="566413BC"/>
    <w:rsid w:val="56713F2E"/>
    <w:rsid w:val="57B66A9B"/>
    <w:rsid w:val="58D03F07"/>
    <w:rsid w:val="59AB6B3D"/>
    <w:rsid w:val="59C42F70"/>
    <w:rsid w:val="5A8D4B8A"/>
    <w:rsid w:val="5AC472DE"/>
    <w:rsid w:val="5BCB1D99"/>
    <w:rsid w:val="5D312A56"/>
    <w:rsid w:val="5EC6284C"/>
    <w:rsid w:val="5EDA66BF"/>
    <w:rsid w:val="5F0742C8"/>
    <w:rsid w:val="6031230F"/>
    <w:rsid w:val="60DD2497"/>
    <w:rsid w:val="60E12546"/>
    <w:rsid w:val="616F333D"/>
    <w:rsid w:val="61A61B8B"/>
    <w:rsid w:val="6333639E"/>
    <w:rsid w:val="645D7EA5"/>
    <w:rsid w:val="648F1CFA"/>
    <w:rsid w:val="64FA0518"/>
    <w:rsid w:val="666E26D7"/>
    <w:rsid w:val="66E005EB"/>
    <w:rsid w:val="67EB36EB"/>
    <w:rsid w:val="68923B67"/>
    <w:rsid w:val="689C7699"/>
    <w:rsid w:val="68EA5751"/>
    <w:rsid w:val="69872FA0"/>
    <w:rsid w:val="69B22C0C"/>
    <w:rsid w:val="69D26926"/>
    <w:rsid w:val="6A50627D"/>
    <w:rsid w:val="6A54741B"/>
    <w:rsid w:val="6B3E7A30"/>
    <w:rsid w:val="6C20148A"/>
    <w:rsid w:val="6D2A58D2"/>
    <w:rsid w:val="6D3604DB"/>
    <w:rsid w:val="6D437B25"/>
    <w:rsid w:val="6D505D9E"/>
    <w:rsid w:val="6D745F31"/>
    <w:rsid w:val="6F95135E"/>
    <w:rsid w:val="70563A91"/>
    <w:rsid w:val="70E70C22"/>
    <w:rsid w:val="71103CA5"/>
    <w:rsid w:val="720F6ED8"/>
    <w:rsid w:val="72FC2E8D"/>
    <w:rsid w:val="738F6FB6"/>
    <w:rsid w:val="7468526F"/>
    <w:rsid w:val="74970E31"/>
    <w:rsid w:val="75537994"/>
    <w:rsid w:val="762E4F87"/>
    <w:rsid w:val="777728A5"/>
    <w:rsid w:val="77AC5F48"/>
    <w:rsid w:val="78794120"/>
    <w:rsid w:val="78ED1061"/>
    <w:rsid w:val="798F7AF8"/>
    <w:rsid w:val="79AD106F"/>
    <w:rsid w:val="7A164EA0"/>
    <w:rsid w:val="7B4D795E"/>
    <w:rsid w:val="7B6E6230"/>
    <w:rsid w:val="7CC16371"/>
    <w:rsid w:val="7CCD5D76"/>
    <w:rsid w:val="7D4923C3"/>
    <w:rsid w:val="7DD425AD"/>
    <w:rsid w:val="7E382406"/>
    <w:rsid w:val="7EBC1BF0"/>
    <w:rsid w:val="7FE55B12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4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</w:rPr>
  </w:style>
  <w:style w:type="character" w:styleId="7">
    <w:name w:val="page number"/>
    <w:basedOn w:val="6"/>
    <w:qFormat/>
    <w:uiPriority w:val="0"/>
  </w:style>
  <w:style w:type="character" w:styleId="8">
    <w:name w:val="Hyperlink"/>
    <w:basedOn w:val="6"/>
    <w:qFormat/>
    <w:uiPriority w:val="0"/>
    <w:rPr>
      <w:color w:val="0563C1" w:themeColor="hyperlink"/>
      <w:u w:val="single"/>
    </w:rPr>
  </w:style>
  <w:style w:type="character" w:customStyle="1" w:styleId="9">
    <w:name w:val="font21"/>
    <w:basedOn w:val="6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  <w:style w:type="character" w:customStyle="1" w:styleId="10">
    <w:name w:val="font41"/>
    <w:basedOn w:val="6"/>
    <w:qFormat/>
    <w:uiPriority w:val="0"/>
    <w:rPr>
      <w:rFonts w:hint="eastAsia" w:ascii="宋体" w:hAnsi="宋体" w:eastAsia="宋体" w:cs="宋体"/>
      <w:b/>
      <w:bCs/>
      <w:color w:val="000000"/>
      <w:sz w:val="22"/>
      <w:szCs w:val="22"/>
      <w:u w:val="none"/>
    </w:rPr>
  </w:style>
  <w:style w:type="character" w:customStyle="1" w:styleId="11">
    <w:name w:val="font112"/>
    <w:basedOn w:val="6"/>
    <w:qFormat/>
    <w:uiPriority w:val="0"/>
    <w:rPr>
      <w:rFonts w:hint="eastAsia" w:ascii="宋体" w:hAnsi="宋体" w:eastAsia="宋体" w:cs="宋体"/>
      <w:b/>
      <w:bCs/>
      <w:color w:val="000000"/>
      <w:sz w:val="24"/>
      <w:szCs w:val="24"/>
      <w:u w:val="none"/>
    </w:rPr>
  </w:style>
  <w:style w:type="character" w:customStyle="1" w:styleId="12">
    <w:name w:val="font101"/>
    <w:basedOn w:val="6"/>
    <w:qFormat/>
    <w:uiPriority w:val="0"/>
    <w:rPr>
      <w:rFonts w:hint="eastAsia" w:ascii="宋体" w:hAnsi="宋体" w:eastAsia="宋体" w:cs="宋体"/>
      <w:color w:val="FF0000"/>
      <w:sz w:val="22"/>
      <w:szCs w:val="22"/>
      <w:u w:val="none"/>
    </w:rPr>
  </w:style>
  <w:style w:type="character" w:customStyle="1" w:styleId="13">
    <w:name w:val="font51"/>
    <w:basedOn w:val="6"/>
    <w:qFormat/>
    <w:uiPriority w:val="0"/>
    <w:rPr>
      <w:rFonts w:hint="default" w:ascii="Calibri" w:hAnsi="Calibri" w:cs="Calibri"/>
      <w:b/>
      <w:color w:val="000000"/>
      <w:sz w:val="24"/>
      <w:szCs w:val="24"/>
      <w:u w:val="none"/>
    </w:rPr>
  </w:style>
  <w:style w:type="paragraph" w:styleId="14">
    <w:name w:val="List Paragraph"/>
    <w:basedOn w:val="1"/>
    <w:unhideWhenUsed/>
    <w:qFormat/>
    <w:uiPriority w:val="99"/>
    <w:pPr>
      <w:ind w:firstLine="420" w:firstLineChars="200"/>
    </w:pPr>
  </w:style>
  <w:style w:type="table" w:customStyle="1" w:styleId="1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6">
    <w:name w:val="font81"/>
    <w:basedOn w:val="6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  <w:style w:type="character" w:customStyle="1" w:styleId="17">
    <w:name w:val="font61"/>
    <w:basedOn w:val="6"/>
    <w:qFormat/>
    <w:uiPriority w:val="0"/>
    <w:rPr>
      <w:rFonts w:hint="eastAsia" w:ascii="宋体" w:hAnsi="宋体" w:eastAsia="宋体" w:cs="宋体"/>
      <w:b/>
      <w:color w:val="000000"/>
      <w:sz w:val="24"/>
      <w:szCs w:val="24"/>
      <w:u w:val="none"/>
    </w:rPr>
  </w:style>
  <w:style w:type="character" w:customStyle="1" w:styleId="18">
    <w:name w:val="font01"/>
    <w:basedOn w:val="6"/>
    <w:qFormat/>
    <w:uiPriority w:val="0"/>
    <w:rPr>
      <w:rFonts w:hint="eastAsia" w:ascii="宋体" w:hAnsi="宋体" w:eastAsia="宋体" w:cs="宋体"/>
      <w:color w:val="FF0000"/>
      <w:sz w:val="22"/>
      <w:szCs w:val="22"/>
      <w:u w:val="non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3</Pages>
  <Words>480</Words>
  <Characters>494</Characters>
  <Lines>3</Lines>
  <Paragraphs>1</Paragraphs>
  <TotalTime>1</TotalTime>
  <ScaleCrop>false</ScaleCrop>
  <LinksUpToDate>false</LinksUpToDate>
  <CharactersWithSpaces>498</CharactersWithSpaces>
  <Application>WPS Office_11.8.2.9015_F1E327BC-269C-435d-A152-05C5408002CA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2023-03-09T00:28:00Z</dcterms:created>
  <dc:creator>慕白</dc:creator>
  <cp:lastModifiedBy>郭俊伟</cp:lastModifiedBy>
  <cp:lastPrinted>2023-12-28T02:06:00Z</cp:lastPrinted>
  <dcterms:modified xsi:type="dcterms:W3CDTF">2024-06-06T01:39:51Z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2052-11.8.2.9015</vt:lpwstr>
  </property>
  <property fmtid="{D5CDD505-2E9C-101B-9397-08002B2CF9AE}" pid="3" name="ICV">
    <vt:lpwstr>0DECCFEB261F454C8E1A1894DB77B4E2</vt:lpwstr>
  </property>
</Properties>
</file>