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资</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料</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51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10"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10"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510"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510"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10"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val="en-US" w:eastAsia="zh-CN"/>
              </w:rPr>
              <w:t>供应商资格声明函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pageBreakBefore w:val="0"/>
              <w:widowControl/>
              <w:suppressLineNumbers w:val="0"/>
              <w:tabs>
                <w:tab w:val="left" w:pos="794"/>
              </w:tabs>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Lines="0" w:beforeAutospacing="0" w:after="0" w:afterLines="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cs="宋体"/>
                <w:b w:val="0"/>
                <w:bCs/>
                <w:color w:val="auto"/>
                <w:kern w:val="0"/>
                <w:sz w:val="24"/>
                <w:szCs w:val="24"/>
                <w:lang w:bidi="ar"/>
              </w:rPr>
              <w:t>产品销售授权书（注明有效期）进口产品需满足此条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医疗设备项目信息汇总表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leftChars="0" w:right="48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单台医疗设备配置清单(含各配置型号)</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技术参数及方案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000000"/>
                <w:kern w:val="0"/>
                <w:sz w:val="24"/>
                <w:szCs w:val="24"/>
                <w:lang w:val="en-US" w:eastAsia="zh-CN" w:bidi="ar"/>
              </w:rPr>
              <w:t>产品彩页</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default" w:ascii="宋体" w:hAnsi="宋体" w:eastAsia="宋体" w:cs="宋体"/>
                <w:color w:val="FF0000"/>
                <w:kern w:val="0"/>
                <w:sz w:val="24"/>
                <w:szCs w:val="24"/>
                <w:lang w:val="en-US" w:eastAsia="zh-CN" w:bidi="ar"/>
              </w:rPr>
            </w:pPr>
            <w:r>
              <w:rPr>
                <w:rFonts w:hint="eastAsia" w:ascii="宋体" w:hAnsi="宋体" w:eastAsia="宋体" w:cs="宋体"/>
                <w:color w:val="auto"/>
                <w:kern w:val="0"/>
                <w:sz w:val="24"/>
                <w:szCs w:val="24"/>
                <w:lang w:val="en-US" w:eastAsia="zh-CN" w:bidi="ar"/>
              </w:rPr>
              <w:t>公司简介</w:t>
            </w:r>
            <w:bookmarkStart w:id="9" w:name="_GoBack"/>
            <w:bookmarkEnd w:id="9"/>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10"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pStyle w:val="2"/>
        <w:ind w:left="0" w:leftChars="0" w:firstLine="0" w:firstLineChars="0"/>
        <w:rPr>
          <w:rFonts w:hint="eastAsia"/>
          <w:sz w:val="24"/>
          <w:szCs w:val="24"/>
          <w:lang w:val="en-US" w:eastAsia="zh-CN"/>
        </w:rPr>
      </w:pPr>
    </w:p>
    <w:p>
      <w:pPr>
        <w:rPr>
          <w:rFonts w:hint="eastAsia"/>
          <w:lang w:val="en-US" w:eastAsia="zh-CN"/>
        </w:rPr>
      </w:pPr>
    </w:p>
    <w:tbl>
      <w:tblPr>
        <w:tblStyle w:val="8"/>
        <w:tblpPr w:leftFromText="180" w:rightFromText="180" w:vertAnchor="text" w:horzAnchor="page" w:tblpX="1125" w:tblpY="154"/>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rPr>
          <w:rFonts w:hint="eastAsia"/>
          <w:sz w:val="24"/>
          <w:szCs w:val="24"/>
          <w:lang w:val="en-US" w:eastAsia="zh-CN"/>
        </w:rPr>
      </w:pPr>
    </w:p>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297"/>
      <w:bookmarkStart w:id="2" w:name="_Toc275865607"/>
      <w:bookmarkStart w:id="3" w:name="_Toc50736477"/>
      <w:bookmarkStart w:id="4" w:name="_Toc52165081"/>
      <w:bookmarkStart w:id="5" w:name="_Toc50737329"/>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rPr>
          <w:rFonts w:hint="eastAsia" w:ascii="宋体" w:hAnsi="宋体" w:eastAsia="宋体" w:cs="宋体"/>
          <w:sz w:val="24"/>
          <w:szCs w:val="24"/>
        </w:rPr>
      </w:pPr>
      <w:r>
        <w:rPr>
          <w:rFonts w:hint="eastAsia" w:ascii="宋体" w:hAnsi="宋体" w:eastAsia="宋体" w:cs="宋体"/>
          <w:sz w:val="24"/>
          <w:szCs w:val="24"/>
        </w:rPr>
        <w:br w:type="page"/>
      </w:r>
      <w:bookmarkEnd w:id="6"/>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jc w:val="center"/>
        <w:rPr>
          <w:rFonts w:hint="eastAsia"/>
          <w:lang w:val="en-US" w:eastAsia="zh-CN"/>
        </w:rPr>
      </w:pPr>
      <w:r>
        <w:rPr>
          <w:rFonts w:hint="eastAsia" w:ascii="宋体" w:hAnsi="宋体" w:eastAsia="宋体" w:cs="宋体"/>
          <w:b/>
          <w:color w:val="000000"/>
          <w:kern w:val="0"/>
          <w:sz w:val="36"/>
          <w:szCs w:val="36"/>
        </w:rPr>
        <w:t>医疗设备项目信息汇总表</w:t>
      </w:r>
    </w:p>
    <w:tbl>
      <w:tblPr>
        <w:tblStyle w:val="8"/>
        <w:tblW w:w="10663" w:type="dxa"/>
        <w:jc w:val="center"/>
        <w:tblLayout w:type="fixed"/>
        <w:tblCellMar>
          <w:top w:w="0" w:type="dxa"/>
          <w:left w:w="108" w:type="dxa"/>
          <w:bottom w:w="0" w:type="dxa"/>
          <w:right w:w="108" w:type="dxa"/>
        </w:tblCellMar>
      </w:tblPr>
      <w:tblGrid>
        <w:gridCol w:w="740"/>
        <w:gridCol w:w="1985"/>
        <w:gridCol w:w="283"/>
        <w:gridCol w:w="1559"/>
        <w:gridCol w:w="749"/>
        <w:gridCol w:w="952"/>
        <w:gridCol w:w="851"/>
        <w:gridCol w:w="337"/>
        <w:gridCol w:w="1647"/>
        <w:gridCol w:w="1560"/>
      </w:tblGrid>
      <w:tr>
        <w:tblPrEx>
          <w:tblCellMar>
            <w:top w:w="0" w:type="dxa"/>
            <w:left w:w="108" w:type="dxa"/>
            <w:bottom w:w="0" w:type="dxa"/>
            <w:right w:w="108" w:type="dxa"/>
          </w:tblCellMar>
        </w:tblPrEx>
        <w:trPr>
          <w:trHeight w:val="567" w:hRule="atLeast"/>
          <w:jc w:val="center"/>
        </w:trPr>
        <w:tc>
          <w:tcPr>
            <w:tcW w:w="2725" w:type="dxa"/>
            <w:gridSpan w:val="2"/>
            <w:tcBorders>
              <w:top w:val="single" w:color="auto" w:sz="4"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挂网项目名称</w:t>
            </w:r>
          </w:p>
        </w:tc>
        <w:tc>
          <w:tcPr>
            <w:tcW w:w="2591" w:type="dxa"/>
            <w:gridSpan w:val="3"/>
            <w:tcBorders>
              <w:top w:val="single" w:color="auto" w:sz="4" w:space="0"/>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single" w:color="auto" w:sz="4"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挂网项目序号</w:t>
            </w:r>
          </w:p>
        </w:tc>
        <w:tc>
          <w:tcPr>
            <w:tcW w:w="3207" w:type="dxa"/>
            <w:gridSpan w:val="2"/>
            <w:tcBorders>
              <w:top w:val="single" w:color="auto" w:sz="4"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供应商为几级代理</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供应商电子邮箱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产地</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厂家电子邮箱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品牌（进口则写明中英文两种）</w:t>
            </w:r>
          </w:p>
        </w:tc>
        <w:tc>
          <w:tcPr>
            <w:tcW w:w="2591"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规格型号</w:t>
            </w:r>
          </w:p>
        </w:tc>
        <w:tc>
          <w:tcPr>
            <w:tcW w:w="3207"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320" w:hRule="atLeast"/>
          <w:jc w:val="center"/>
        </w:trPr>
        <w:tc>
          <w:tcPr>
            <w:tcW w:w="2725" w:type="dxa"/>
            <w:gridSpan w:val="2"/>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591"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140"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3207" w:type="dxa"/>
            <w:gridSpan w:val="2"/>
            <w:vMerge w:val="continue"/>
            <w:tcBorders>
              <w:top w:val="single" w:color="auto" w:sz="8" w:space="0"/>
              <w:left w:val="single" w:color="auto"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
                <w:bCs/>
                <w:color w:val="000000"/>
                <w:kern w:val="0"/>
                <w:szCs w:val="21"/>
              </w:rPr>
            </w:pPr>
          </w:p>
        </w:tc>
      </w:tr>
      <w:tr>
        <w:tblPrEx>
          <w:tblCellMar>
            <w:top w:w="0" w:type="dxa"/>
            <w:left w:w="108" w:type="dxa"/>
            <w:bottom w:w="0" w:type="dxa"/>
            <w:right w:w="108" w:type="dxa"/>
          </w:tblCellMar>
        </w:tblPrEx>
        <w:trPr>
          <w:trHeight w:val="595" w:hRule="atLeast"/>
          <w:jc w:val="center"/>
        </w:trPr>
        <w:tc>
          <w:tcPr>
            <w:tcW w:w="10663" w:type="dxa"/>
            <w:gridSpan w:val="10"/>
            <w:tcBorders>
              <w:top w:val="single" w:color="auto" w:sz="4" w:space="0"/>
              <w:left w:val="nil"/>
              <w:bottom w:val="single" w:color="000000" w:sz="8" w:space="0"/>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是否需要使用耗材</w:t>
            </w: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试剂</w:t>
            </w:r>
            <w:r>
              <w:rPr>
                <w:rFonts w:hint="eastAsia" w:ascii="宋体" w:hAnsi="宋体" w:eastAsia="宋体" w:cs="宋体"/>
                <w:b/>
                <w:bCs/>
                <w:color w:val="000000"/>
                <w:kern w:val="0"/>
                <w:sz w:val="24"/>
                <w:szCs w:val="24"/>
              </w:rPr>
              <w:t>：    是□     否</w:t>
            </w:r>
            <w:r>
              <w:rPr>
                <w:rFonts w:hint="eastAsia" w:ascii="宋体" w:hAnsi="宋体" w:eastAsia="宋体" w:cs="宋体"/>
                <w:b/>
                <w:bCs/>
                <w:color w:val="000000"/>
                <w:kern w:val="0"/>
                <w:sz w:val="24"/>
                <w:szCs w:val="24"/>
              </w:rPr>
              <w:sym w:font="Wingdings 2" w:char="00A3"/>
            </w:r>
          </w:p>
        </w:tc>
      </w:tr>
      <w:tr>
        <w:tblPrEx>
          <w:tblCellMar>
            <w:top w:w="0" w:type="dxa"/>
            <w:left w:w="108" w:type="dxa"/>
            <w:bottom w:w="0" w:type="dxa"/>
            <w:right w:w="108" w:type="dxa"/>
          </w:tblCellMar>
        </w:tblPrEx>
        <w:trPr>
          <w:trHeight w:val="20" w:hRule="atLeast"/>
          <w:jc w:val="center"/>
        </w:trPr>
        <w:tc>
          <w:tcPr>
            <w:tcW w:w="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序号</w:t>
            </w:r>
          </w:p>
        </w:tc>
        <w:tc>
          <w:tcPr>
            <w:tcW w:w="226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耗材、试剂名称</w:t>
            </w:r>
          </w:p>
        </w:tc>
        <w:tc>
          <w:tcPr>
            <w:tcW w:w="1559" w:type="dxa"/>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型号</w:t>
            </w:r>
          </w:p>
        </w:tc>
        <w:tc>
          <w:tcPr>
            <w:tcW w:w="1701" w:type="dxa"/>
            <w:gridSpan w:val="2"/>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w:t>
            </w:r>
          </w:p>
        </w:tc>
        <w:tc>
          <w:tcPr>
            <w:tcW w:w="85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数量</w:t>
            </w:r>
          </w:p>
        </w:tc>
        <w:tc>
          <w:tcPr>
            <w:tcW w:w="1984"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类别</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收费情况</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FF0000"/>
                <w:kern w:val="0"/>
                <w:sz w:val="24"/>
                <w:szCs w:val="24"/>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1195" w:hRule="atLeast"/>
          <w:jc w:val="center"/>
        </w:trPr>
        <w:tc>
          <w:tcPr>
            <w:tcW w:w="10663" w:type="dxa"/>
            <w:gridSpan w:val="10"/>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供应商代表签名确认：</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供应商名称：（公章）</w:t>
            </w:r>
          </w:p>
          <w:p>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年     月     日</w:t>
            </w:r>
          </w:p>
        </w:tc>
      </w:tr>
      <w:tr>
        <w:tblPrEx>
          <w:tblCellMar>
            <w:top w:w="0" w:type="dxa"/>
            <w:left w:w="108" w:type="dxa"/>
            <w:bottom w:w="0" w:type="dxa"/>
            <w:right w:w="108" w:type="dxa"/>
          </w:tblCellMar>
        </w:tblPrEx>
        <w:trPr>
          <w:trHeight w:val="320" w:hRule="atLeast"/>
          <w:jc w:val="center"/>
        </w:trPr>
        <w:tc>
          <w:tcPr>
            <w:tcW w:w="10663" w:type="dxa"/>
            <w:gridSpan w:val="10"/>
            <w:vMerge w:val="restart"/>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left"/>
              <w:rPr>
                <w:rFonts w:hint="eastAsia" w:ascii="宋体" w:hAnsi="宋体" w:eastAsia="宋体" w:cs="宋体"/>
                <w:color w:val="FF0000"/>
                <w:kern w:val="0"/>
                <w:sz w:val="24"/>
                <w:szCs w:val="24"/>
              </w:rPr>
            </w:pPr>
            <w:r>
              <w:rPr>
                <w:rFonts w:hint="eastAsia" w:ascii="宋体" w:hAnsi="宋体" w:eastAsia="宋体" w:cs="宋体"/>
                <w:b/>
                <w:bCs/>
                <w:color w:val="FF0000"/>
                <w:kern w:val="0"/>
                <w:sz w:val="24"/>
                <w:szCs w:val="24"/>
              </w:rPr>
              <w:t>说明</w:t>
            </w:r>
            <w:r>
              <w:rPr>
                <w:rFonts w:hint="eastAsia" w:ascii="宋体" w:hAnsi="宋体" w:eastAsia="宋体" w:cs="宋体"/>
                <w:color w:val="FF0000"/>
                <w:kern w:val="0"/>
                <w:sz w:val="24"/>
                <w:szCs w:val="24"/>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default" w:ascii="宋体" w:hAnsi="宋体" w:eastAsia="宋体" w:cs="宋体"/>
                <w:color w:val="000000" w:themeColor="text1"/>
                <w:kern w:val="0"/>
                <w:sz w:val="24"/>
                <w:szCs w:val="24"/>
                <w14:textFill>
                  <w14:solidFill>
                    <w14:schemeClr w14:val="tx1"/>
                  </w14:solidFill>
                </w14:textFill>
              </w:rPr>
              <w:t>本设备若需</w:t>
            </w:r>
            <w:r>
              <w:rPr>
                <w:rFonts w:hint="eastAsia" w:ascii="宋体" w:hAnsi="宋体" w:eastAsia="宋体" w:cs="宋体"/>
                <w:color w:val="000000" w:themeColor="text1"/>
                <w:kern w:val="0"/>
                <w:sz w:val="24"/>
                <w:szCs w:val="24"/>
                <w14:textFill>
                  <w14:solidFill>
                    <w14:schemeClr w14:val="tx1"/>
                  </w14:solidFill>
                </w14:textFill>
              </w:rPr>
              <w:t>使用</w:t>
            </w:r>
            <w:r>
              <w:rPr>
                <w:rFonts w:hint="default" w:ascii="宋体" w:hAnsi="宋体" w:eastAsia="宋体" w:cs="宋体"/>
                <w:color w:val="000000" w:themeColor="text1"/>
                <w:kern w:val="0"/>
                <w:sz w:val="24"/>
                <w:szCs w:val="24"/>
                <w14:textFill>
                  <w14:solidFill>
                    <w14:schemeClr w14:val="tx1"/>
                  </w14:solidFill>
                </w14:textFill>
              </w:rPr>
              <w:t>耗材但没有如实填写的视为</w:t>
            </w:r>
            <w:r>
              <w:rPr>
                <w:rFonts w:hint="eastAsia" w:ascii="宋体" w:hAnsi="宋体" w:eastAsia="宋体" w:cs="宋体"/>
                <w:color w:val="000000" w:themeColor="text1"/>
                <w:kern w:val="0"/>
                <w:sz w:val="24"/>
                <w:szCs w:val="24"/>
                <w14:textFill>
                  <w14:solidFill>
                    <w14:schemeClr w14:val="tx1"/>
                  </w14:solidFill>
                </w14:textFill>
              </w:rPr>
              <w:t>虚假行为</w:t>
            </w:r>
            <w:r>
              <w:rPr>
                <w:rFonts w:hint="default"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2、凡涉及设备</w:t>
            </w:r>
            <w:r>
              <w:rPr>
                <w:rFonts w:hint="default" w:ascii="宋体" w:hAnsi="宋体" w:eastAsia="宋体" w:cs="宋体"/>
                <w:color w:val="000000" w:themeColor="text1"/>
                <w:kern w:val="0"/>
                <w:sz w:val="24"/>
                <w:szCs w:val="24"/>
                <w14:textFill>
                  <w14:solidFill>
                    <w14:schemeClr w14:val="tx1"/>
                  </w14:solidFill>
                </w14:textFill>
              </w:rPr>
              <w:t>需使用的</w:t>
            </w:r>
            <w:r>
              <w:rPr>
                <w:rFonts w:hint="eastAsia" w:ascii="宋体" w:hAnsi="宋体" w:eastAsia="宋体" w:cs="宋体"/>
                <w:color w:val="000000" w:themeColor="text1"/>
                <w:kern w:val="0"/>
                <w:sz w:val="24"/>
                <w:szCs w:val="24"/>
                <w14:textFill>
                  <w14:solidFill>
                    <w14:schemeClr w14:val="tx1"/>
                  </w14:solidFill>
                </w14:textFill>
              </w:rPr>
              <w:t>耗材、试剂的</w:t>
            </w:r>
            <w:r>
              <w:rPr>
                <w:rFonts w:hint="default" w:ascii="宋体" w:hAnsi="宋体" w:eastAsia="宋体" w:cs="宋体"/>
                <w:color w:val="000000" w:themeColor="text1"/>
                <w:kern w:val="0"/>
                <w:sz w:val="24"/>
                <w:szCs w:val="24"/>
                <w14:textFill>
                  <w14:solidFill>
                    <w14:schemeClr w14:val="tx1"/>
                  </w14:solidFill>
                </w14:textFill>
              </w:rPr>
              <w:t>，必须提供</w:t>
            </w:r>
            <w:r>
              <w:rPr>
                <w:rFonts w:hint="eastAsia" w:ascii="宋体" w:hAnsi="宋体" w:eastAsia="宋体" w:cs="宋体"/>
                <w:color w:val="000000" w:themeColor="text1"/>
                <w:kern w:val="0"/>
                <w:sz w:val="24"/>
                <w:szCs w:val="24"/>
                <w14:textFill>
                  <w14:solidFill>
                    <w14:schemeClr w14:val="tx1"/>
                  </w14:solidFill>
                </w14:textFill>
              </w:rPr>
              <w:t>医疗器械注册证及登记表（计量器具提供计量证、消毒类设备提供卫生部门批件、不作为医疗器械管理的要提供食品药品管理局的产品分类界定说明）</w:t>
            </w:r>
          </w:p>
        </w:tc>
      </w:tr>
      <w:tr>
        <w:tblPrEx>
          <w:tblCellMar>
            <w:top w:w="0" w:type="dxa"/>
            <w:left w:w="108" w:type="dxa"/>
            <w:bottom w:w="0" w:type="dxa"/>
            <w:right w:w="108" w:type="dxa"/>
          </w:tblCellMar>
        </w:tblPrEx>
        <w:trPr>
          <w:trHeight w:val="320" w:hRule="atLeast"/>
          <w:jc w:val="center"/>
        </w:trPr>
        <w:tc>
          <w:tcPr>
            <w:tcW w:w="10663" w:type="dxa"/>
            <w:gridSpan w:val="10"/>
            <w:vMerge w:val="continue"/>
            <w:tcBorders>
              <w:top w:val="nil"/>
              <w:left w:val="nil"/>
              <w:bottom w:val="nil"/>
              <w:right w:val="nil"/>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kern w:val="0"/>
                <w:szCs w:val="21"/>
              </w:rPr>
            </w:pPr>
          </w:p>
        </w:tc>
      </w:tr>
    </w:tbl>
    <w:p>
      <w:pPr>
        <w:jc w:val="center"/>
        <w:rPr>
          <w:rFonts w:hint="eastAsia"/>
          <w:b/>
          <w:sz w:val="36"/>
          <w:szCs w:val="36"/>
        </w:rPr>
      </w:pPr>
    </w:p>
    <w:p>
      <w:pPr>
        <w:jc w:val="center"/>
        <w:rPr>
          <w:b/>
          <w:sz w:val="28"/>
        </w:rPr>
      </w:pPr>
      <w:r>
        <w:rPr>
          <w:rFonts w:hint="eastAsia"/>
          <w:b/>
          <w:sz w:val="36"/>
          <w:szCs w:val="36"/>
        </w:rPr>
        <w:t>单台医疗设备配置清单（需详细、具体）</w:t>
      </w:r>
    </w:p>
    <w:p/>
    <w:tbl>
      <w:tblPr>
        <w:tblStyle w:val="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77"/>
        <w:gridCol w:w="3280"/>
        <w:gridCol w:w="1603"/>
        <w:gridCol w:w="1431"/>
        <w:gridCol w:w="1186"/>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设备名称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品  牌</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产  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型  号</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序号</w:t>
            </w: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名  称</w:t>
            </w: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规格型号</w:t>
            </w: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数  量</w:t>
            </w: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bl>
    <w:p>
      <w:pPr>
        <w:rPr>
          <w:rFonts w:hint="eastAsia" w:ascii="宋体" w:hAnsi="宋体" w:eastAsia="宋体" w:cs="宋体"/>
          <w:b w:val="0"/>
          <w:bCs/>
          <w:color w:val="000000"/>
          <w:kern w:val="0"/>
          <w:sz w:val="28"/>
          <w:szCs w:val="21"/>
        </w:rPr>
      </w:pPr>
      <w:r>
        <w:rPr>
          <w:rFonts w:hint="eastAsia"/>
          <w:b/>
        </w:rPr>
        <w:t>注：</w:t>
      </w:r>
      <w:r>
        <w:rPr>
          <w:rFonts w:hint="eastAsia"/>
          <w:b w:val="0"/>
          <w:bCs/>
        </w:rPr>
        <w:t>不够填写可自行增加行。</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1"/>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rPr>
        <w:t xml:space="preserve">供应商名称（盖章）：        </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  期：</w:t>
      </w:r>
    </w:p>
    <w:p>
      <w:pPr>
        <w:spacing w:line="360" w:lineRule="auto"/>
        <w:ind w:right="480"/>
        <w:jc w:val="center"/>
        <w:rPr>
          <w:rFonts w:hint="eastAsia" w:ascii="宋体" w:hAnsi="宋体" w:eastAsia="宋体" w:cs="宋体"/>
          <w:b/>
          <w:bCs w:val="0"/>
          <w:color w:val="auto"/>
          <w:sz w:val="36"/>
          <w:szCs w:val="36"/>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提供近3年内的同品牌型号成交</w:t>
      </w:r>
      <w:r>
        <w:rPr>
          <w:rFonts w:hint="eastAsia" w:ascii="宋体" w:hAnsi="宋体" w:eastAsia="宋体" w:cs="宋体"/>
          <w:b w:val="0"/>
          <w:bCs/>
          <w:color w:val="auto"/>
          <w:sz w:val="24"/>
          <w:szCs w:val="24"/>
          <w:lang w:val="en-US" w:eastAsia="zh-CN"/>
        </w:rPr>
        <w:t>记录关键页</w:t>
      </w:r>
      <w:r>
        <w:rPr>
          <w:rFonts w:hint="eastAsia" w:ascii="宋体" w:hAnsi="宋体" w:eastAsia="宋体" w:cs="宋体"/>
          <w:b w:val="0"/>
          <w:bCs/>
          <w:color w:val="auto"/>
          <w:sz w:val="24"/>
          <w:szCs w:val="24"/>
        </w:rPr>
        <w:t>（包括合同双方名称、合同标的或采购内容、签字盖章等合同关键信息，缺乏上述任意一项关键信息将视为无效证明材料</w:t>
      </w:r>
      <w:r>
        <w:rPr>
          <w:rFonts w:hint="eastAsia" w:ascii="宋体" w:hAnsi="宋体" w:eastAsia="宋体" w:cs="宋体"/>
          <w:b w:val="0"/>
          <w:bCs/>
          <w:color w:val="auto"/>
          <w:sz w:val="24"/>
          <w:szCs w:val="24"/>
          <w:lang w:eastAsia="zh-CN"/>
        </w:rPr>
        <w:t>），</w:t>
      </w:r>
      <w:r>
        <w:rPr>
          <w:rFonts w:hint="eastAsia" w:asciiTheme="minorEastAsia" w:hAnsiTheme="minorEastAsia" w:cstheme="minorEastAsia"/>
          <w:b w:val="0"/>
          <w:bCs w:val="0"/>
          <w:color w:val="auto"/>
          <w:sz w:val="24"/>
          <w:szCs w:val="24"/>
          <w:u w:val="none"/>
        </w:rPr>
        <w:t>须提供合同复印件加盖投标人公章</w:t>
      </w:r>
      <w:r>
        <w:rPr>
          <w:rFonts w:hint="eastAsia" w:asciiTheme="minorEastAsia" w:hAnsiTheme="minorEastAsia" w:cstheme="minorEastAsia"/>
          <w:b w:val="0"/>
          <w:bCs w:val="0"/>
          <w:color w:val="auto"/>
          <w:sz w:val="24"/>
          <w:szCs w:val="24"/>
          <w:u w:val="none"/>
          <w:lang w:eastAsia="zh-CN"/>
        </w:rPr>
        <w:t>，</w:t>
      </w:r>
      <w:r>
        <w:rPr>
          <w:rFonts w:hint="eastAsia" w:ascii="宋体" w:hAnsi="宋体" w:eastAsia="宋体" w:cs="宋体"/>
          <w:b w:val="0"/>
          <w:bCs/>
          <w:color w:val="auto"/>
          <w:sz w:val="24"/>
          <w:szCs w:val="24"/>
          <w:lang w:val="en-US" w:eastAsia="zh-CN"/>
        </w:rPr>
        <w:t>佐证资料</w:t>
      </w:r>
      <w:r>
        <w:rPr>
          <w:rFonts w:hint="eastAsia" w:ascii="宋体" w:hAnsi="宋体" w:eastAsia="宋体" w:cs="宋体"/>
          <w:b w:val="0"/>
          <w:bCs/>
          <w:color w:val="auto"/>
          <w:sz w:val="24"/>
          <w:szCs w:val="24"/>
        </w:rPr>
        <w:t>务必真实，我院会电话咨询抽查</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如发现公司提供资料虚假，取消参会资格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ZmY4OTM3NmE3NTJkZjQyNDNlMGFlZWU1ZDY3YTgifQ=="/>
    <w:docVar w:name="KSO_WPS_MARK_KEY" w:val="0d948aca-f635-452b-94b2-743d4b423b5d"/>
  </w:docVars>
  <w:rsids>
    <w:rsidRoot w:val="00172A27"/>
    <w:rsid w:val="00E81A54"/>
    <w:rsid w:val="028A5F6D"/>
    <w:rsid w:val="02C27040"/>
    <w:rsid w:val="040442D2"/>
    <w:rsid w:val="04080BD8"/>
    <w:rsid w:val="047C774D"/>
    <w:rsid w:val="04B10CC0"/>
    <w:rsid w:val="04CD021F"/>
    <w:rsid w:val="05065269"/>
    <w:rsid w:val="060F639F"/>
    <w:rsid w:val="06B102DD"/>
    <w:rsid w:val="06C844D1"/>
    <w:rsid w:val="08DF726F"/>
    <w:rsid w:val="09403D78"/>
    <w:rsid w:val="09D8102D"/>
    <w:rsid w:val="0AEF6075"/>
    <w:rsid w:val="0B7462B1"/>
    <w:rsid w:val="0CD27703"/>
    <w:rsid w:val="0DB26A52"/>
    <w:rsid w:val="0DFF0480"/>
    <w:rsid w:val="0E3078FA"/>
    <w:rsid w:val="10C71D74"/>
    <w:rsid w:val="10E440D1"/>
    <w:rsid w:val="143C0CA7"/>
    <w:rsid w:val="14943583"/>
    <w:rsid w:val="1864298F"/>
    <w:rsid w:val="195322AB"/>
    <w:rsid w:val="1A1F538A"/>
    <w:rsid w:val="1A711864"/>
    <w:rsid w:val="1AF03C46"/>
    <w:rsid w:val="1C346708"/>
    <w:rsid w:val="1CBF4223"/>
    <w:rsid w:val="1D272865"/>
    <w:rsid w:val="1E5566B6"/>
    <w:rsid w:val="1F29007A"/>
    <w:rsid w:val="1F7D32B2"/>
    <w:rsid w:val="1FF50346"/>
    <w:rsid w:val="20CE4248"/>
    <w:rsid w:val="222C4C06"/>
    <w:rsid w:val="22F40885"/>
    <w:rsid w:val="23AC067B"/>
    <w:rsid w:val="23CD10AC"/>
    <w:rsid w:val="24F42ED8"/>
    <w:rsid w:val="255F460B"/>
    <w:rsid w:val="270D15AA"/>
    <w:rsid w:val="278A4D6A"/>
    <w:rsid w:val="28701902"/>
    <w:rsid w:val="2A8F7D24"/>
    <w:rsid w:val="2D761D22"/>
    <w:rsid w:val="2E507989"/>
    <w:rsid w:val="2EB21E17"/>
    <w:rsid w:val="2EE856A7"/>
    <w:rsid w:val="30275C4E"/>
    <w:rsid w:val="30D04250"/>
    <w:rsid w:val="316C11CE"/>
    <w:rsid w:val="318543D6"/>
    <w:rsid w:val="331635E7"/>
    <w:rsid w:val="33A67A93"/>
    <w:rsid w:val="33E15CE9"/>
    <w:rsid w:val="34346E4D"/>
    <w:rsid w:val="34581D69"/>
    <w:rsid w:val="34CB2E2D"/>
    <w:rsid w:val="35C16E06"/>
    <w:rsid w:val="364B5153"/>
    <w:rsid w:val="36C23D36"/>
    <w:rsid w:val="377A60E3"/>
    <w:rsid w:val="37C26148"/>
    <w:rsid w:val="38130187"/>
    <w:rsid w:val="3830164A"/>
    <w:rsid w:val="39740FF2"/>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A1367F0"/>
    <w:rsid w:val="4C7A2810"/>
    <w:rsid w:val="4CA0731E"/>
    <w:rsid w:val="4DC826E0"/>
    <w:rsid w:val="4EEE07E7"/>
    <w:rsid w:val="4F147EC6"/>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CE85A70"/>
    <w:rsid w:val="5E2F71CA"/>
    <w:rsid w:val="5EC6284C"/>
    <w:rsid w:val="5F8B010E"/>
    <w:rsid w:val="5FCD3B2E"/>
    <w:rsid w:val="602472A5"/>
    <w:rsid w:val="63513E44"/>
    <w:rsid w:val="63750724"/>
    <w:rsid w:val="643C0A9B"/>
    <w:rsid w:val="64740A1C"/>
    <w:rsid w:val="66937B47"/>
    <w:rsid w:val="674609DE"/>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BE01C19"/>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eastAsia="宋体"/>
      <w:kern w:val="0"/>
      <w:sz w:val="20"/>
      <w:szCs w:val="20"/>
    </w:rPr>
  </w:style>
  <w:style w:type="paragraph" w:styleId="4">
    <w:name w:val="annotation text"/>
    <w:basedOn w:val="1"/>
    <w:autoRedefine/>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customStyle="1" w:styleId="12">
    <w:name w:val="font21"/>
    <w:basedOn w:val="10"/>
    <w:autoRedefine/>
    <w:qFormat/>
    <w:uiPriority w:val="0"/>
    <w:rPr>
      <w:rFonts w:hint="eastAsia" w:ascii="宋体" w:hAnsi="宋体" w:eastAsia="宋体" w:cs="宋体"/>
      <w:color w:val="000000"/>
      <w:sz w:val="22"/>
      <w:szCs w:val="22"/>
      <w:u w:val="none"/>
    </w:rPr>
  </w:style>
  <w:style w:type="character" w:customStyle="1" w:styleId="13">
    <w:name w:val="font41"/>
    <w:basedOn w:val="10"/>
    <w:autoRedefine/>
    <w:qFormat/>
    <w:uiPriority w:val="0"/>
    <w:rPr>
      <w:rFonts w:hint="eastAsia" w:ascii="宋体" w:hAnsi="宋体" w:eastAsia="宋体" w:cs="宋体"/>
      <w:b/>
      <w:bCs/>
      <w:color w:val="000000"/>
      <w:sz w:val="22"/>
      <w:szCs w:val="22"/>
      <w:u w:val="none"/>
    </w:rPr>
  </w:style>
  <w:style w:type="character" w:customStyle="1" w:styleId="14">
    <w:name w:val="font112"/>
    <w:basedOn w:val="10"/>
    <w:autoRedefine/>
    <w:qFormat/>
    <w:uiPriority w:val="0"/>
    <w:rPr>
      <w:rFonts w:hint="eastAsia" w:ascii="宋体" w:hAnsi="宋体" w:eastAsia="宋体" w:cs="宋体"/>
      <w:b/>
      <w:bCs/>
      <w:color w:val="000000"/>
      <w:sz w:val="24"/>
      <w:szCs w:val="24"/>
      <w:u w:val="none"/>
    </w:rPr>
  </w:style>
  <w:style w:type="character" w:customStyle="1" w:styleId="15">
    <w:name w:val="font101"/>
    <w:basedOn w:val="10"/>
    <w:autoRedefine/>
    <w:qFormat/>
    <w:uiPriority w:val="0"/>
    <w:rPr>
      <w:rFonts w:hint="eastAsia" w:ascii="宋体" w:hAnsi="宋体" w:eastAsia="宋体" w:cs="宋体"/>
      <w:color w:val="FF0000"/>
      <w:sz w:val="22"/>
      <w:szCs w:val="22"/>
      <w:u w:val="none"/>
    </w:rPr>
  </w:style>
  <w:style w:type="character" w:customStyle="1" w:styleId="16">
    <w:name w:val="font51"/>
    <w:basedOn w:val="10"/>
    <w:autoRedefine/>
    <w:qFormat/>
    <w:uiPriority w:val="0"/>
    <w:rPr>
      <w:rFonts w:hint="default" w:ascii="Calibri" w:hAnsi="Calibri" w:cs="Calibri"/>
      <w:b/>
      <w:color w:val="000000"/>
      <w:sz w:val="24"/>
      <w:szCs w:val="24"/>
      <w:u w:val="none"/>
    </w:rPr>
  </w:style>
  <w:style w:type="character" w:customStyle="1" w:styleId="17">
    <w:name w:val="10"/>
    <w:basedOn w:val="10"/>
    <w:autoRedefine/>
    <w:qFormat/>
    <w:uiPriority w:val="0"/>
    <w:rPr>
      <w:rFonts w:hint="default" w:ascii="Times New Roman" w:hAnsi="Times New Roman" w:cs="Times New Roman"/>
    </w:rPr>
  </w:style>
  <w:style w:type="character" w:customStyle="1" w:styleId="18">
    <w:name w:val="15"/>
    <w:basedOn w:val="10"/>
    <w:autoRedefine/>
    <w:qFormat/>
    <w:uiPriority w:val="0"/>
    <w:rPr>
      <w:rFonts w:hint="default" w:ascii="Calibri" w:hAnsi="Calibri" w:cs="Calibri"/>
      <w:b/>
      <w:color w:val="000000"/>
      <w:sz w:val="24"/>
      <w:szCs w:val="24"/>
    </w:rPr>
  </w:style>
  <w:style w:type="character" w:customStyle="1" w:styleId="19">
    <w:name w:val="16"/>
    <w:basedOn w:val="10"/>
    <w:autoRedefine/>
    <w:qFormat/>
    <w:uiPriority w:val="0"/>
    <w:rPr>
      <w:rFonts w:hint="eastAsia" w:ascii="宋体" w:hAnsi="宋体" w:eastAsia="宋体" w:cs="宋体"/>
      <w:b/>
      <w:bCs/>
      <w:color w:val="000000"/>
      <w:sz w:val="24"/>
      <w:szCs w:val="24"/>
    </w:rPr>
  </w:style>
  <w:style w:type="character" w:customStyle="1" w:styleId="20">
    <w:name w:val="font61"/>
    <w:basedOn w:val="10"/>
    <w:autoRedefine/>
    <w:qFormat/>
    <w:uiPriority w:val="0"/>
    <w:rPr>
      <w:rFonts w:hint="eastAsia" w:ascii="宋体" w:hAnsi="宋体" w:eastAsia="宋体" w:cs="宋体"/>
      <w:color w:val="FF0000"/>
      <w:sz w:val="28"/>
      <w:szCs w:val="28"/>
      <w:u w:val="none"/>
    </w:rPr>
  </w:style>
  <w:style w:type="paragraph" w:customStyle="1" w:styleId="21">
    <w:name w:val="样式A"/>
    <w:basedOn w:val="1"/>
    <w:autoRedefine/>
    <w:qFormat/>
    <w:locked/>
    <w:uiPriority w:val="0"/>
    <w:pPr>
      <w:spacing w:before="360" w:after="360" w:line="360" w:lineRule="auto"/>
      <w:jc w:val="center"/>
      <w:outlineLvl w:val="2"/>
    </w:pPr>
    <w:rPr>
      <w:b/>
      <w:sz w:val="24"/>
    </w:rPr>
  </w:style>
  <w:style w:type="paragraph" w:customStyle="1" w:styleId="22">
    <w:name w:val="招标文件样式2"/>
    <w:basedOn w:val="1"/>
    <w:autoRedefine/>
    <w:qFormat/>
    <w:locked/>
    <w:uiPriority w:val="0"/>
    <w:pPr>
      <w:jc w:val="center"/>
      <w:outlineLvl w:val="0"/>
    </w:pPr>
    <w:rPr>
      <w:rFonts w:ascii="宋体" w:hAnsi="宋体"/>
      <w:b/>
      <w:sz w:val="28"/>
      <w:szCs w:val="28"/>
    </w:rPr>
  </w:style>
  <w:style w:type="paragraph" w:customStyle="1" w:styleId="23">
    <w:name w:val="表格文字"/>
    <w:basedOn w:val="1"/>
    <w:autoRedefine/>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3604</Words>
  <Characters>3767</Characters>
  <Lines>1</Lines>
  <Paragraphs>1</Paragraphs>
  <TotalTime>4</TotalTime>
  <ScaleCrop>false</ScaleCrop>
  <LinksUpToDate>false</LinksUpToDate>
  <CharactersWithSpaces>4879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2024-03-08T08:48:54Z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B4B2218B6F2A4993A0908802B9C74236_13</vt:lpwstr>
  </property>
</Properties>
</file>