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text" w:horzAnchor="page" w:tblpX="1280" w:tblpY="78"/>
        <w:tblOverlap w:val="never"/>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9630"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b/>
                <w:sz w:val="36"/>
                <w:szCs w:val="36"/>
                <w:lang w:val="en-US" w:eastAsia="zh-CN"/>
              </w:rPr>
            </w:pPr>
            <w:r>
              <w:rPr>
                <w:rFonts w:hint="eastAsia" w:ascii="宋体" w:hAnsi="宋体" w:eastAsia="宋体" w:cs="宋体"/>
                <w:b/>
                <w:sz w:val="36"/>
                <w:szCs w:val="36"/>
                <w:lang w:val="en-US" w:eastAsia="zh-CN"/>
              </w:rPr>
              <w:t>附件：</w:t>
            </w:r>
          </w:p>
          <w:p>
            <w:pPr>
              <w:keepNext w:val="0"/>
              <w:keepLines w:val="0"/>
              <w:suppressLineNumbers w:val="0"/>
              <w:spacing w:before="0" w:beforeAutospacing="0" w:after="0" w:afterAutospacing="0"/>
              <w:ind w:left="0" w:right="0"/>
              <w:jc w:val="center"/>
              <w:rPr>
                <w:rFonts w:hint="default"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楷体" w:hAnsi="楷体" w:eastAsia="楷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6"/>
              <w:keepNext w:val="0"/>
              <w:keepLines w:val="0"/>
              <w:suppressLineNumbers w:val="0"/>
              <w:spacing w:before="0" w:beforeAutospacing="0" w:after="0" w:afterAutospacing="0"/>
              <w:ind w:left="0" w:right="0"/>
              <w:jc w:val="left"/>
              <w:rPr>
                <w:rFonts w:hint="default" w:ascii="宋体" w:hAnsi="宋体" w:eastAsia="宋体" w:cs="宋体"/>
                <w:b/>
                <w:bCs/>
                <w:i w:val="0"/>
                <w:iCs w:val="0"/>
                <w:color w:val="000000"/>
                <w:sz w:val="32"/>
                <w:szCs w:val="32"/>
                <w:u w:val="none"/>
                <w:lang w:val="en-US" w:eastAsia="zh-CN"/>
              </w:rPr>
            </w:pPr>
          </w:p>
        </w:tc>
      </w:tr>
    </w:tbl>
    <w:tbl>
      <w:tblPr>
        <w:tblStyle w:val="8"/>
        <w:tblpPr w:leftFromText="180" w:rightFromText="180" w:vertAnchor="text" w:horzAnchor="page" w:tblpX="1192" w:tblpY="24"/>
        <w:tblOverlap w:val="never"/>
        <w:tblW w:w="9550" w:type="dxa"/>
        <w:tblInd w:w="0" w:type="dxa"/>
        <w:tblLayout w:type="fixed"/>
        <w:tblCellMar>
          <w:top w:w="0" w:type="dxa"/>
          <w:left w:w="0" w:type="dxa"/>
          <w:bottom w:w="0" w:type="dxa"/>
          <w:right w:w="0" w:type="dxa"/>
        </w:tblCellMar>
      </w:tblPr>
      <w:tblGrid>
        <w:gridCol w:w="1074"/>
        <w:gridCol w:w="705"/>
        <w:gridCol w:w="726"/>
        <w:gridCol w:w="3435"/>
        <w:gridCol w:w="360"/>
        <w:gridCol w:w="534"/>
        <w:gridCol w:w="765"/>
        <w:gridCol w:w="855"/>
        <w:gridCol w:w="1096"/>
      </w:tblGrid>
      <w:tr>
        <w:tblPrEx>
          <w:tblCellMar>
            <w:top w:w="0" w:type="dxa"/>
            <w:left w:w="0" w:type="dxa"/>
            <w:bottom w:w="0" w:type="dxa"/>
            <w:right w:w="0" w:type="dxa"/>
          </w:tblCellMar>
        </w:tblPrEx>
        <w:trPr>
          <w:trHeight w:val="640" w:hRule="atLeast"/>
        </w:trPr>
        <w:tc>
          <w:tcPr>
            <w:tcW w:w="9550" w:type="dxa"/>
            <w:gridSpan w:val="9"/>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color w:val="000000"/>
                <w:sz w:val="32"/>
                <w:szCs w:val="32"/>
                <w:lang w:val="en-US"/>
              </w:rPr>
            </w:pPr>
            <w:r>
              <w:rPr>
                <w:rFonts w:hint="eastAsia" w:ascii="宋体" w:hAnsi="宋体" w:eastAsia="宋体" w:cs="宋体"/>
                <w:b/>
                <w:sz w:val="36"/>
                <w:szCs w:val="36"/>
                <w:lang w:val="en-US" w:eastAsia="zh-CN"/>
              </w:rPr>
              <w:t>清远市中医院采购项目供应商报名</w:t>
            </w:r>
            <w:r>
              <w:rPr>
                <w:rFonts w:hint="eastAsia" w:ascii="宋体" w:hAnsi="宋体" w:eastAsia="宋体" w:cs="宋体"/>
                <w:b/>
                <w:sz w:val="36"/>
                <w:szCs w:val="36"/>
              </w:rPr>
              <w:t>资</w:t>
            </w:r>
            <w:r>
              <w:rPr>
                <w:rFonts w:hint="eastAsia" w:ascii="宋体" w:hAnsi="宋体" w:eastAsia="宋体" w:cs="宋体"/>
                <w:b/>
                <w:sz w:val="36"/>
                <w:szCs w:val="36"/>
                <w:lang w:val="en-US" w:eastAsia="zh-CN"/>
              </w:rPr>
              <w:t>料清单</w:t>
            </w:r>
          </w:p>
        </w:tc>
      </w:tr>
      <w:tr>
        <w:tblPrEx>
          <w:tblCellMar>
            <w:top w:w="0" w:type="dxa"/>
            <w:left w:w="0" w:type="dxa"/>
            <w:bottom w:w="0" w:type="dxa"/>
            <w:right w:w="0" w:type="dxa"/>
          </w:tblCellMar>
        </w:tblPrEx>
        <w:trPr>
          <w:trHeight w:val="593" w:hRule="atLeast"/>
        </w:trPr>
        <w:tc>
          <w:tcPr>
            <w:tcW w:w="1779"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供应商名称</w:t>
            </w:r>
          </w:p>
        </w:tc>
        <w:tc>
          <w:tcPr>
            <w:tcW w:w="4521"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挂网项目序号</w:t>
            </w:r>
          </w:p>
        </w:tc>
        <w:tc>
          <w:tcPr>
            <w:tcW w:w="109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92" w:hRule="atLeast"/>
        </w:trPr>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项目名称</w:t>
            </w:r>
          </w:p>
        </w:tc>
        <w:tc>
          <w:tcPr>
            <w:tcW w:w="45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val="en-US" w:eastAsia="zh-CN"/>
                <w14:textFill>
                  <w14:solidFill>
                    <w14:schemeClr w14:val="tx1"/>
                  </w14:solidFill>
                </w14:textFill>
              </w:rPr>
              <w:t>供应商代理级别</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tblPrEx>
          <w:tblCellMar>
            <w:top w:w="0" w:type="dxa"/>
            <w:left w:w="0" w:type="dxa"/>
            <w:bottom w:w="0" w:type="dxa"/>
            <w:right w:w="0" w:type="dxa"/>
          </w:tblCellMar>
        </w:tblPrEx>
        <w:trPr>
          <w:trHeight w:val="292" w:hRule="atLeast"/>
        </w:trPr>
        <w:tc>
          <w:tcPr>
            <w:tcW w:w="107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文件类型</w:t>
            </w:r>
          </w:p>
        </w:tc>
        <w:tc>
          <w:tcPr>
            <w:tcW w:w="70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bidi="ar"/>
                <w14:textFill>
                  <w14:solidFill>
                    <w14:schemeClr w14:val="tx1"/>
                  </w14:solidFill>
                </w14:textFill>
              </w:rPr>
              <w:t>序号</w:t>
            </w:r>
          </w:p>
        </w:tc>
        <w:tc>
          <w:tcPr>
            <w:tcW w:w="50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bidi="ar"/>
                <w14:textFill>
                  <w14:solidFill>
                    <w14:schemeClr w14:val="tx1"/>
                  </w14:solidFill>
                </w14:textFill>
              </w:rPr>
              <w:t>文件</w:t>
            </w:r>
            <w:r>
              <w:rPr>
                <w:rFonts w:hint="eastAsia" w:ascii="宋体" w:hAnsi="宋体" w:eastAsia="宋体" w:cs="宋体"/>
                <w:b/>
                <w:color w:val="000000" w:themeColor="text1"/>
                <w:kern w:val="0"/>
                <w:sz w:val="24"/>
                <w:szCs w:val="24"/>
                <w:lang w:bidi="ar"/>
                <w14:textFill>
                  <w14:solidFill>
                    <w14:schemeClr w14:val="tx1"/>
                  </w14:solidFill>
                </w14:textFill>
              </w:rPr>
              <w:t>名称</w:t>
            </w:r>
          </w:p>
        </w:tc>
        <w:tc>
          <w:tcPr>
            <w:tcW w:w="1620"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提交情况</w:t>
            </w:r>
          </w:p>
        </w:tc>
        <w:tc>
          <w:tcPr>
            <w:tcW w:w="109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页码范围</w:t>
            </w:r>
          </w:p>
        </w:tc>
      </w:tr>
      <w:tr>
        <w:tblPrEx>
          <w:tblCellMar>
            <w:top w:w="0" w:type="dxa"/>
            <w:left w:w="0" w:type="dxa"/>
            <w:bottom w:w="0" w:type="dxa"/>
            <w:right w:w="0" w:type="dxa"/>
          </w:tblCellMar>
        </w:tblPrEx>
        <w:trPr>
          <w:trHeight w:val="363" w:hRule="atLeast"/>
        </w:trPr>
        <w:tc>
          <w:tcPr>
            <w:tcW w:w="107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0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50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6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有</w:t>
            </w:r>
          </w:p>
        </w:tc>
        <w:tc>
          <w:tcPr>
            <w:tcW w:w="85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无</w:t>
            </w:r>
          </w:p>
        </w:tc>
        <w:tc>
          <w:tcPr>
            <w:tcW w:w="1096"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val="en-US" w:eastAsia="zh-CN"/>
              </w:rPr>
            </w:pPr>
          </w:p>
        </w:tc>
      </w:tr>
      <w:tr>
        <w:tblPrEx>
          <w:tblCellMar>
            <w:top w:w="0" w:type="dxa"/>
            <w:left w:w="0" w:type="dxa"/>
            <w:bottom w:w="0" w:type="dxa"/>
            <w:right w:w="0" w:type="dxa"/>
          </w:tblCellMar>
        </w:tblPrEx>
        <w:trPr>
          <w:trHeight w:val="598" w:hRule="atLeast"/>
        </w:trPr>
        <w:tc>
          <w:tcPr>
            <w:tcW w:w="1074"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kern w:val="2"/>
                <w:sz w:val="24"/>
                <w:szCs w:val="24"/>
              </w:rPr>
            </w:pP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0"/>
                <w:sz w:val="24"/>
                <w:szCs w:val="24"/>
                <w:lang w:val="en-US" w:eastAsia="zh-CN" w:bidi="ar"/>
              </w:rPr>
            </w:pPr>
            <w:r>
              <w:rPr>
                <w:rFonts w:hint="eastAsia" w:ascii="宋体" w:hAnsi="宋体" w:eastAsia="宋体" w:cs="宋体"/>
                <w:b/>
                <w:bCs w:val="0"/>
                <w:color w:val="000000"/>
                <w:kern w:val="0"/>
                <w:sz w:val="24"/>
                <w:szCs w:val="24"/>
                <w:lang w:val="en-US" w:eastAsia="zh-CN" w:bidi="ar"/>
              </w:rPr>
              <w:t>供应商</w:t>
            </w: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0"/>
                <w:sz w:val="24"/>
                <w:szCs w:val="24"/>
                <w:lang w:val="en-US" w:eastAsia="zh-CN" w:bidi="ar"/>
              </w:rPr>
              <w:t>证件</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报</w:t>
            </w:r>
            <w:r>
              <w:rPr>
                <w:rFonts w:hint="eastAsia" w:ascii="宋体" w:hAnsi="宋体" w:eastAsia="宋体" w:cs="宋体"/>
                <w:color w:val="000000"/>
                <w:kern w:val="0"/>
                <w:sz w:val="24"/>
                <w:szCs w:val="24"/>
                <w:lang w:val="en-US" w:eastAsia="zh-CN" w:bidi="ar"/>
              </w:rPr>
              <w:t>名登记表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78"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val="en-US" w:eastAsia="zh-CN"/>
              </w:rPr>
              <w:t>供应商资格声明函</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47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i w:val="0"/>
                <w:iCs w:val="0"/>
                <w:caps w:val="0"/>
                <w:color w:val="000000" w:themeColor="text1"/>
                <w:spacing w:val="0"/>
                <w:kern w:val="0"/>
                <w:sz w:val="24"/>
                <w:szCs w:val="24"/>
                <w:shd w:val="clear" w:fill="FFFFFF"/>
                <w:vertAlign w:val="baseline"/>
                <w:lang w:val="en-US" w:eastAsia="zh-CN" w:bidi="ar"/>
                <w14:textFill>
                  <w14:solidFill>
                    <w14:schemeClr w14:val="tx1"/>
                  </w14:solidFill>
                </w14:textFill>
              </w:rPr>
            </w:pPr>
            <w:r>
              <w:rPr>
                <w:rFonts w:hint="eastAsia" w:ascii="宋体" w:hAnsi="宋体" w:eastAsia="宋体" w:cs="宋体"/>
                <w:color w:val="000000"/>
                <w:kern w:val="0"/>
                <w:sz w:val="24"/>
                <w:szCs w:val="24"/>
                <w:lang w:val="en-US" w:eastAsia="zh-CN" w:bidi="ar-SA"/>
              </w:rPr>
              <w:t>提供2022年度财务状况报告或基本开户行出具的资信证明或近6个月任意一个月的财务报表【财务报表须包含资产负债表、利润表(或损益表或收支明细表)】。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highlight w:val="none"/>
                <w:shd w:val="clear" w:fill="FFFFFF"/>
                <w:vertAlign w:val="baseline"/>
                <w:lang w:val="en-US" w:eastAsia="zh-CN" w:bidi="ar"/>
              </w:rPr>
              <w:t>提供近3年来“信用中国”网站“法人和非法人组织公共信用信息报告</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auto"/>
                <w:kern w:val="0"/>
                <w:sz w:val="24"/>
                <w:szCs w:val="24"/>
                <w:highlight w:val="none"/>
                <w:shd w:val="clear" w:fill="FFFFFF"/>
                <w:vertAlign w:val="baseline"/>
                <w:lang w:val="en-US" w:eastAsia="zh-CN" w:bidi="ar"/>
              </w:rPr>
            </w:pPr>
            <w:r>
              <w:rPr>
                <w:rFonts w:hint="eastAsia" w:ascii="宋体" w:hAnsi="宋体" w:cs="宋体"/>
                <w:color w:val="auto"/>
                <w:sz w:val="24"/>
                <w:highlight w:val="none"/>
              </w:rPr>
              <w:t>在国家企业信用信息公示系统网站查询的“股东及出资”、“主要人员信息”及“分支机构信息”不存在与其他供应商单位负责人为同一人或者存在直接控股、管理关系的截图）。</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b w:val="0"/>
                <w:bCs/>
                <w:sz w:val="24"/>
                <w:szCs w:val="24"/>
                <w:lang w:val="en-US" w:eastAsia="zh-CN"/>
              </w:rPr>
              <w:t>供应商</w:t>
            </w:r>
            <w:r>
              <w:rPr>
                <w:rFonts w:hint="eastAsia" w:ascii="宋体" w:hAnsi="宋体" w:eastAsia="宋体" w:cs="宋体"/>
                <w:b w:val="0"/>
                <w:bCs/>
                <w:sz w:val="24"/>
                <w:szCs w:val="24"/>
              </w:rPr>
              <w:t>反商业贿赂承诺书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Lines="0" w:beforeAutospacing="0" w:after="0" w:afterLines="0" w:afterAutospacing="0"/>
              <w:ind w:left="0" w:right="0"/>
              <w:jc w:val="center"/>
              <w:textAlignment w:val="center"/>
              <w:rPr>
                <w:rFonts w:hint="eastAsia" w:ascii="宋体" w:hAnsi="宋体" w:cs="宋体" w:eastAsiaTheme="minorEastAsia"/>
                <w:b/>
                <w:color w:val="000000"/>
                <w:kern w:val="2"/>
                <w:sz w:val="24"/>
                <w:szCs w:val="24"/>
                <w:lang w:val="en-US" w:eastAsia="zh-CN" w:bidi="ar-SA"/>
              </w:rPr>
            </w:pPr>
            <w:r>
              <w:rPr>
                <w:rFonts w:hint="eastAsia" w:ascii="宋体" w:hAnsi="宋体" w:cs="宋体"/>
                <w:b/>
                <w:color w:val="000000" w:themeColor="text1"/>
                <w:sz w:val="24"/>
                <w:szCs w:val="24"/>
                <w14:textFill>
                  <w14:solidFill>
                    <w14:schemeClr w14:val="tx1"/>
                  </w14:solidFill>
                </w14:textFill>
              </w:rPr>
              <w:t>1</w:t>
            </w:r>
            <w:r>
              <w:rPr>
                <w:rFonts w:hint="eastAsia" w:ascii="宋体" w:hAnsi="宋体" w:cs="宋体"/>
                <w:b/>
                <w:color w:val="000000" w:themeColor="text1"/>
                <w:sz w:val="24"/>
                <w:szCs w:val="24"/>
                <w:lang w:val="en-US" w:eastAsia="zh-CN"/>
                <w14:textFill>
                  <w14:solidFill>
                    <w14:schemeClr w14:val="tx1"/>
                  </w14:solidFill>
                </w14:textFill>
              </w:rPr>
              <w:t>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项目实施方案</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sz w:val="24"/>
                <w:szCs w:val="24"/>
                <w:lang w:val="en-US" w:eastAsia="zh-CN"/>
              </w:rPr>
              <w:t>项目需求</w:t>
            </w:r>
            <w:r>
              <w:rPr>
                <w:rFonts w:hint="eastAsia" w:ascii="宋体" w:hAnsi="宋体" w:eastAsia="宋体" w:cs="宋体"/>
                <w:color w:val="auto"/>
                <w:sz w:val="24"/>
                <w:szCs w:val="24"/>
              </w:rPr>
              <w:t>条款响应表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bidi="ar"/>
              </w:rPr>
              <w:t>保证书：是指设备、耗材、零配件的产品质量及提供资料真实性的保证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bidi="ar"/>
              </w:rPr>
              <w:t>售后服务承诺书：是指保修期限及保修响应服务</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微软雅黑" w:hAnsi="微软雅黑" w:eastAsia="微软雅黑" w:cs="微软雅黑"/>
                <w:color w:val="auto"/>
                <w:kern w:val="0"/>
                <w:sz w:val="24"/>
                <w:szCs w:val="24"/>
                <w:lang w:val="en-US" w:eastAsia="zh-CN" w:bidi="ar"/>
              </w:rPr>
            </w:pPr>
            <w:r>
              <w:rPr>
                <w:rFonts w:hint="eastAsia" w:ascii="宋体" w:hAnsi="宋体" w:eastAsia="宋体" w:cs="宋体"/>
                <w:color w:val="auto"/>
                <w:kern w:val="0"/>
                <w:sz w:val="24"/>
                <w:szCs w:val="24"/>
                <w:lang w:val="en-US" w:eastAsia="zh-CN" w:bidi="ar"/>
              </w:rPr>
              <w:t>报名供应商应标简介ppt(自愿选择是否提交）</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25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eastAsia="zh-CN"/>
              </w:rPr>
            </w:pPr>
            <w:r>
              <w:rPr>
                <w:rFonts w:hint="eastAsia" w:ascii="宋体" w:hAnsi="宋体" w:eastAsia="宋体" w:cs="宋体"/>
                <w:b/>
                <w:color w:val="000000"/>
                <w:kern w:val="0"/>
                <w:sz w:val="24"/>
                <w:szCs w:val="24"/>
                <w:lang w:val="en-US" w:eastAsia="zh-CN" w:bidi="ar"/>
              </w:rPr>
              <w:t>供应商代表</w:t>
            </w:r>
            <w:r>
              <w:rPr>
                <w:rFonts w:hint="eastAsia" w:ascii="宋体" w:hAnsi="宋体" w:eastAsia="宋体" w:cs="宋体"/>
                <w:b/>
                <w:color w:val="000000"/>
                <w:kern w:val="0"/>
                <w:sz w:val="24"/>
                <w:szCs w:val="24"/>
                <w:lang w:bidi="ar"/>
              </w:rPr>
              <w:t>签名</w:t>
            </w:r>
            <w:r>
              <w:rPr>
                <w:rFonts w:hint="eastAsia" w:ascii="宋体" w:hAnsi="宋体" w:eastAsia="宋体" w:cs="宋体"/>
                <w:b/>
                <w:color w:val="000000"/>
                <w:kern w:val="0"/>
                <w:sz w:val="24"/>
                <w:szCs w:val="24"/>
                <w:lang w:eastAsia="zh-CN" w:bidi="ar"/>
              </w:rPr>
              <w:t>（</w:t>
            </w:r>
            <w:r>
              <w:rPr>
                <w:rFonts w:hint="eastAsia" w:ascii="宋体" w:hAnsi="宋体" w:eastAsia="宋体" w:cs="宋体"/>
                <w:b/>
                <w:color w:val="000000"/>
                <w:kern w:val="0"/>
                <w:sz w:val="24"/>
                <w:szCs w:val="24"/>
                <w:lang w:val="en-US" w:eastAsia="zh-CN" w:bidi="ar"/>
              </w:rPr>
              <w:t>盖章</w:t>
            </w:r>
            <w:r>
              <w:rPr>
                <w:rFonts w:hint="eastAsia" w:ascii="宋体" w:hAnsi="宋体" w:eastAsia="宋体" w:cs="宋体"/>
                <w:b/>
                <w:color w:val="000000"/>
                <w:kern w:val="0"/>
                <w:sz w:val="24"/>
                <w:szCs w:val="24"/>
                <w:lang w:eastAsia="zh-CN" w:bidi="ar"/>
              </w:rPr>
              <w:t>）</w:t>
            </w:r>
          </w:p>
        </w:tc>
        <w:tc>
          <w:tcPr>
            <w:tcW w:w="3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b w:val="0"/>
                <w:bCs/>
                <w:color w:val="000000"/>
                <w:sz w:val="24"/>
                <w:szCs w:val="24"/>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日期</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firstLine="960" w:firstLineChars="400"/>
              <w:jc w:val="left"/>
              <w:rPr>
                <w:rFonts w:hint="eastAsia" w:ascii="宋体" w:hAnsi="宋体" w:eastAsia="宋体" w:cs="宋体"/>
                <w:b/>
                <w:color w:val="000000"/>
                <w:sz w:val="24"/>
                <w:szCs w:val="24"/>
              </w:rPr>
            </w:pPr>
            <w:r>
              <w:rPr>
                <w:rFonts w:hint="eastAsia" w:ascii="宋体" w:hAnsi="宋体" w:eastAsia="宋体" w:cs="宋体"/>
                <w:b w:val="0"/>
                <w:bCs/>
                <w:color w:val="000000"/>
                <w:sz w:val="24"/>
                <w:szCs w:val="24"/>
              </w:rPr>
              <w:t xml:space="preserve">年   </w:t>
            </w:r>
            <w:r>
              <w:rPr>
                <w:rFonts w:hint="eastAsia" w:ascii="宋体" w:hAnsi="宋体" w:eastAsia="宋体" w:cs="宋体"/>
                <w:b w:val="0"/>
                <w:bCs/>
                <w:color w:val="000000"/>
                <w:sz w:val="24"/>
                <w:szCs w:val="24"/>
                <w:lang w:val="en-US" w:eastAsia="zh-CN"/>
              </w:rPr>
              <w:t xml:space="preserve">  </w:t>
            </w:r>
            <w:r>
              <w:rPr>
                <w:rFonts w:hint="eastAsia" w:ascii="宋体" w:hAnsi="宋体" w:eastAsia="宋体" w:cs="宋体"/>
                <w:b w:val="0"/>
                <w:bCs/>
                <w:color w:val="000000"/>
                <w:sz w:val="24"/>
                <w:szCs w:val="24"/>
              </w:rPr>
              <w:t>月   日</w:t>
            </w:r>
          </w:p>
        </w:tc>
      </w:tr>
    </w:tbl>
    <w:p>
      <w:pPr>
        <w:spacing w:line="360" w:lineRule="auto"/>
        <w:ind w:firstLine="482" w:firstLineChars="200"/>
        <w:rPr>
          <w:rFonts w:hint="eastAsia"/>
          <w:sz w:val="24"/>
          <w:szCs w:val="24"/>
          <w:lang w:val="en-US" w:eastAsia="zh-CN"/>
        </w:rPr>
      </w:pPr>
      <w:r>
        <w:rPr>
          <w:rFonts w:hint="eastAsia"/>
          <w:b/>
          <w:bCs/>
          <w:sz w:val="24"/>
          <w:szCs w:val="24"/>
        </w:rPr>
        <w:t>注</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有提供资料请打“√”，未提供则打“×”。</w:t>
      </w: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sz w:val="24"/>
          <w:szCs w:val="24"/>
          <w:lang w:val="en-US" w:eastAsia="zh-CN"/>
        </w:rPr>
      </w:pPr>
    </w:p>
    <w:p>
      <w:pPr>
        <w:pStyle w:val="2"/>
        <w:rPr>
          <w:rFonts w:hint="eastAsia"/>
          <w:sz w:val="24"/>
          <w:szCs w:val="24"/>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bookmarkStart w:id="9" w:name="_GoBack"/>
      <w:bookmarkEnd w:id="9"/>
    </w:p>
    <w:p>
      <w:pPr>
        <w:pStyle w:val="2"/>
        <w:ind w:left="0" w:leftChars="0" w:firstLine="0" w:firstLineChars="0"/>
        <w:rPr>
          <w:rFonts w:hint="eastAsia"/>
          <w:sz w:val="24"/>
          <w:szCs w:val="24"/>
          <w:lang w:val="en-US" w:eastAsia="zh-CN"/>
        </w:rPr>
      </w:pPr>
    </w:p>
    <w:tbl>
      <w:tblPr>
        <w:tblStyle w:val="8"/>
        <w:tblpPr w:leftFromText="180" w:rightFromText="180" w:vertAnchor="text" w:horzAnchor="page" w:tblpX="1125" w:tblpY="154"/>
        <w:tblOverlap w:val="never"/>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66"/>
        <w:gridCol w:w="5874"/>
        <w:gridCol w:w="1020"/>
        <w:gridCol w:w="1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9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30"/>
                <w:szCs w:val="30"/>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87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b/>
                <w:bCs/>
                <w:i w:val="0"/>
                <w:iCs w:val="0"/>
                <w:color w:val="000000"/>
                <w:sz w:val="24"/>
                <w:szCs w:val="24"/>
                <w:u w:val="none"/>
                <w:lang w:val="en-US" w:eastAsia="zh-CN"/>
              </w:rPr>
              <w:t>产地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b/>
                <w:bCs/>
                <w:i w:val="0"/>
                <w:iCs w:val="0"/>
                <w:color w:val="000000"/>
                <w:kern w:val="0"/>
                <w:sz w:val="24"/>
                <w:szCs w:val="24"/>
                <w:u w:val="none"/>
                <w:lang w:val="en-US" w:eastAsia="zh-CN" w:bidi="ar"/>
              </w:rPr>
              <w:t>品牌名称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型号</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rPr>
          <w:rFonts w:hint="eastAsia"/>
          <w:sz w:val="24"/>
          <w:szCs w:val="24"/>
          <w:lang w:val="en-US" w:eastAsia="zh-CN"/>
        </w:rPr>
      </w:pPr>
    </w:p>
    <w:p>
      <w:pPr>
        <w:spacing w:line="360" w:lineRule="auto"/>
        <w:rPr>
          <w:rFonts w:hint="eastAsia" w:ascii="宋体" w:hAnsi="宋体" w:eastAsia="宋体" w:cs="宋体"/>
          <w:b/>
          <w:bCs/>
          <w:sz w:val="24"/>
          <w:szCs w:val="24"/>
          <w:lang w:val="en-US" w:eastAsia="zh-CN"/>
        </w:rPr>
      </w:pP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jc w:val="both"/>
        <w:rPr>
          <w:rFonts w:hint="default" w:ascii="宋体" w:hAnsi="宋体" w:eastAsia="宋体" w:cs="宋体"/>
          <w:b/>
          <w:bCs/>
          <w:i w:val="0"/>
          <w:iCs w:val="0"/>
          <w:color w:val="000000"/>
          <w:kern w:val="0"/>
          <w:sz w:val="24"/>
          <w:szCs w:val="24"/>
          <w:u w:val="none"/>
          <w:lang w:val="en-US" w:eastAsia="zh-CN" w:bidi="ar"/>
        </w:rPr>
        <w:sectPr>
          <w:footerReference r:id="rId3" w:type="default"/>
          <w:pgSz w:w="11906" w:h="16838"/>
          <w:pgMar w:top="1440" w:right="1080" w:bottom="1440" w:left="108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日发布(</w:t>
      </w:r>
      <w:r>
        <w:rPr>
          <w:rFonts w:hint="eastAsia" w:ascii="宋体" w:hAnsi="宋体"/>
          <w:b/>
          <w:bCs/>
          <w:sz w:val="24"/>
          <w:szCs w:val="24"/>
        </w:rPr>
        <w:t>项</w:t>
      </w:r>
      <w:r>
        <w:rPr>
          <w:rFonts w:hint="eastAsia" w:ascii="宋体" w:hAnsi="宋体"/>
          <w:b/>
          <w:bCs/>
          <w:sz w:val="24"/>
          <w:szCs w:val="24"/>
          <w:lang w:val="en-US" w:eastAsia="zh-CN"/>
        </w:rPr>
        <w:t xml:space="preserve"> </w:t>
      </w:r>
      <w:r>
        <w:rPr>
          <w:rFonts w:hint="eastAsia" w:ascii="宋体" w:hAnsi="宋体"/>
          <w:b/>
          <w:bCs/>
          <w:sz w:val="24"/>
          <w:szCs w:val="24"/>
        </w:rPr>
        <w:t>目</w:t>
      </w:r>
      <w:r>
        <w:rPr>
          <w:rFonts w:hint="eastAsia" w:ascii="宋体" w:hAnsi="宋体"/>
          <w:b/>
          <w:bCs/>
          <w:sz w:val="24"/>
          <w:szCs w:val="24"/>
          <w:lang w:val="en-US" w:eastAsia="zh-CN"/>
        </w:rPr>
        <w:t xml:space="preserve"> </w:t>
      </w:r>
      <w:r>
        <w:rPr>
          <w:rFonts w:hint="eastAsia" w:ascii="宋体" w:hAnsi="宋体"/>
          <w:b/>
          <w:bCs/>
          <w:sz w:val="24"/>
          <w:szCs w:val="24"/>
        </w:rPr>
        <w:t>名</w:t>
      </w:r>
      <w:r>
        <w:rPr>
          <w:rFonts w:hint="eastAsia" w:ascii="宋体" w:hAnsi="宋体"/>
          <w:b/>
          <w:bCs/>
          <w:sz w:val="24"/>
          <w:szCs w:val="24"/>
          <w:lang w:val="en-US" w:eastAsia="zh-CN"/>
        </w:rPr>
        <w:t xml:space="preserve"> </w:t>
      </w:r>
      <w:r>
        <w:rPr>
          <w:rFonts w:hint="eastAsia" w:ascii="宋体" w:hAnsi="宋体"/>
          <w:b/>
          <w:bCs/>
          <w:sz w:val="24"/>
          <w:szCs w:val="24"/>
        </w:rPr>
        <w:t>称</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6477"/>
      <w:bookmarkStart w:id="2" w:name="_Toc50737297"/>
      <w:bookmarkStart w:id="3" w:name="_Toc275865607"/>
      <w:bookmarkStart w:id="4" w:name="_Toc52165081"/>
      <w:bookmarkStart w:id="5" w:name="_Toc50737329"/>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kern w:val="0"/>
          <w:sz w:val="24"/>
          <w:szCs w:val="24"/>
        </w:rPr>
        <mc:AlternateContent>
          <mc:Choice Requires="wpg">
            <w:drawing>
              <wp:anchor distT="0" distB="0" distL="114300" distR="114300" simplePos="0" relativeHeight="251660288" behindDoc="0" locked="0" layoutInCell="1" allowOverlap="1">
                <wp:simplePos x="0" y="0"/>
                <wp:positionH relativeFrom="column">
                  <wp:posOffset>90170</wp:posOffset>
                </wp:positionH>
                <wp:positionV relativeFrom="paragraph">
                  <wp:posOffset>99060</wp:posOffset>
                </wp:positionV>
                <wp:extent cx="5909310" cy="1896110"/>
                <wp:effectExtent l="4445" t="4445" r="10795" b="23495"/>
                <wp:wrapNone/>
                <wp:docPr id="3" name="组合 3"/>
                <wp:cNvGraphicFramePr/>
                <a:graphic xmlns:a="http://schemas.openxmlformats.org/drawingml/2006/main">
                  <a:graphicData uri="http://schemas.microsoft.com/office/word/2010/wordprocessingGroup">
                    <wpg:wgp>
                      <wpg:cNvGrpSpPr/>
                      <wpg:grpSpPr>
                        <a:xfrm>
                          <a:off x="0" y="0"/>
                          <a:ext cx="5909310" cy="1896110"/>
                          <a:chOff x="1074" y="9569"/>
                          <a:chExt cx="9306" cy="2986"/>
                        </a:xfrm>
                        <a:effectLst/>
                      </wpg:grpSpPr>
                      <wps:wsp>
                        <wps:cNvPr id="8" name="Rectangle 7"/>
                        <wps:cNvSpPr>
                          <a:spLocks noChangeArrowheads="1"/>
                        </wps:cNvSpPr>
                        <wps:spPr bwMode="auto">
                          <a:xfrm>
                            <a:off x="107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9" name="Rectangle 8"/>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7.1pt;margin-top:7.8pt;height:149.3pt;width:465.3pt;z-index:251660288;mso-width-relative:page;mso-height-relative:page;" coordorigin="1074,9569" coordsize="9306,2986" o:gfxdata="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IpidQdgAAAAJAQAA&#10;DwAAAAAAAAABACAAAAAiAAAAZHJzL2Rvd25yZXYueG1sUEsBAhQAFAAAAAgAh07iQFb+M6LEAgAA&#10;eQgAAA4AAAAAAAAAAQAgAAAAJwEAAGRycy9lMm9Eb2MueG1sUEsFBgAAAAAGAAYAWQEAAF0GAAAA&#10;AA==&#10;">
                <o:lock v:ext="edit" aspectratio="f"/>
                <v:rect id="Rectangle 7" o:spid="_x0000_s1026"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26"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32"/>
          <w:szCs w:val="32"/>
          <w:lang w:val="en-US" w:eastAsia="zh-CN"/>
        </w:rPr>
      </w:pPr>
    </w:p>
    <w:p>
      <w:pPr>
        <w:pStyle w:val="2"/>
        <w:spacing w:line="360" w:lineRule="auto"/>
        <w:rPr>
          <w:rFonts w:hint="eastAsia" w:ascii="Arial" w:hAnsi="Arial"/>
          <w:bCs/>
          <w:sz w:val="32"/>
          <w:szCs w:val="32"/>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mc:AlternateContent>
          <mc:Choice Requires="wpg">
            <w:drawing>
              <wp:anchor distT="0" distB="0" distL="114300" distR="114300" simplePos="0" relativeHeight="251659264" behindDoc="0" locked="0" layoutInCell="1" allowOverlap="1">
                <wp:simplePos x="0" y="0"/>
                <wp:positionH relativeFrom="column">
                  <wp:posOffset>13970</wp:posOffset>
                </wp:positionH>
                <wp:positionV relativeFrom="paragraph">
                  <wp:posOffset>85725</wp:posOffset>
                </wp:positionV>
                <wp:extent cx="6014085" cy="1924685"/>
                <wp:effectExtent l="4445" t="4445" r="20320" b="13970"/>
                <wp:wrapNone/>
                <wp:docPr id="2" name="组合 2"/>
                <wp:cNvGraphicFramePr/>
                <a:graphic xmlns:a="http://schemas.openxmlformats.org/drawingml/2006/main">
                  <a:graphicData uri="http://schemas.microsoft.com/office/word/2010/wordprocessingGroup">
                    <wpg:wgp>
                      <wpg:cNvGrpSpPr/>
                      <wpg:grpSpPr>
                        <a:xfrm>
                          <a:off x="0" y="0"/>
                          <a:ext cx="6014085" cy="1924685"/>
                          <a:chOff x="909" y="9569"/>
                          <a:chExt cx="9471" cy="3031"/>
                        </a:xfrm>
                        <a:effectLst/>
                      </wpg:grpSpPr>
                      <wps:wsp>
                        <wps:cNvPr id="11" name="Rectangle 4"/>
                        <wps:cNvSpPr>
                          <a:spLocks noChangeArrowheads="1"/>
                        </wps:cNvSpPr>
                        <wps:spPr bwMode="auto">
                          <a:xfrm>
                            <a:off x="909" y="9614"/>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wps:txbx>
                        <wps:bodyPr rot="0" vert="horz" wrap="square" lIns="91440" tIns="45720" rIns="91440" bIns="45720" anchor="t" anchorCtr="0" upright="1">
                          <a:noAutofit/>
                        </wps:bodyPr>
                      </wps:wsp>
                      <wps:wsp>
                        <wps:cNvPr id="12" name="Rectangle 5"/>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pt;margin-top:6.75pt;height:151.55pt;width:473.55pt;z-index:251659264;mso-width-relative:page;mso-height-relative:page;" coordorigin="909,9569" coordsize="9471,3031" o:gfxdata="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a9FDd2QAAAAgBAAAPAAAAAAAAAAEAIAAAACIAAABkcnMvZG93bnJldi54bWxQSwECFAAU&#10;AAAACACHTuJAvmJeidQCAAB5CAAADgAAAAAAAAABACAAAAAoAQAAZHJzL2Uyb0RvYy54bWxQSwUG&#10;AAAAAAYABgBZAQAAbgYAAAAA&#10;">
                <o:lock v:ext="edit" aspectratio="f"/>
                <v:rect id="Rectangle 4" o:spid="_x0000_s1026" o:spt="1" style="position:absolute;left:909;top:9614;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v:textbox>
                </v:rect>
                <v:rect id="Rectangle 5" o:spid="_x0000_s1026"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2、投标签字代表为法定代表人，则无需提供本</w:t>
      </w:r>
      <w:bookmarkEnd w:id="6"/>
    </w:p>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rPr>
      </w:pPr>
    </w:p>
    <w:p>
      <w:pPr>
        <w:rPr>
          <w:rFonts w:hint="eastAsia" w:ascii="宋体" w:hAnsi="宋体" w:eastAsia="宋体" w:cs="宋体"/>
          <w:sz w:val="24"/>
          <w:szCs w:val="24"/>
        </w:rPr>
      </w:pPr>
    </w:p>
    <w:p>
      <w:pPr>
        <w:pStyle w:val="2"/>
        <w:rPr>
          <w:rFonts w:hint="eastAsia"/>
          <w:lang w:val="en-US" w:eastAsia="zh-CN"/>
        </w:rPr>
      </w:pPr>
    </w:p>
    <w:p>
      <w:pPr>
        <w:pStyle w:val="22"/>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b/>
          <w:bCs/>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pStyle w:val="2"/>
        <w:rPr>
          <w:rFonts w:hint="eastAsia" w:ascii="宋体" w:hAnsi="宋体" w:eastAsia="宋体" w:cs="宋体"/>
          <w:b w:val="0"/>
          <w:bCs/>
          <w:sz w:val="24"/>
          <w:szCs w:val="24"/>
        </w:rPr>
      </w:pPr>
    </w:p>
    <w:p>
      <w:pPr>
        <w:rPr>
          <w:rFonts w:hint="eastAsia" w:ascii="宋体" w:hAnsi="宋体" w:eastAsia="宋体" w:cs="宋体"/>
          <w:b w:val="0"/>
          <w:bCs/>
          <w:sz w:val="24"/>
          <w:szCs w:val="24"/>
        </w:rPr>
      </w:pPr>
    </w:p>
    <w:p>
      <w:pPr>
        <w:pStyle w:val="2"/>
        <w:rPr>
          <w:rFonts w:hint="eastAsia"/>
        </w:rPr>
      </w:pPr>
    </w:p>
    <w:p>
      <w:pPr>
        <w:numPr>
          <w:ilvl w:val="0"/>
          <w:numId w:val="0"/>
        </w:numPr>
        <w:jc w:val="left"/>
        <w:rPr>
          <w:rFonts w:hint="eastAsia" w:ascii="宋体" w:hAnsi="宋体" w:eastAsia="宋体" w:cs="宋体"/>
          <w:color w:val="FF0000"/>
          <w:kern w:val="0"/>
          <w:sz w:val="24"/>
          <w:szCs w:val="24"/>
          <w:lang w:val="en-US" w:eastAsia="zh-CN" w:bidi="ar"/>
        </w:rPr>
      </w:pPr>
    </w:p>
    <w:p>
      <w:pPr>
        <w:pStyle w:val="2"/>
        <w:rPr>
          <w:rFonts w:hint="eastAsia" w:ascii="宋体" w:hAnsi="宋体" w:eastAsia="宋体" w:cs="宋体"/>
          <w:color w:val="FF0000"/>
          <w:kern w:val="0"/>
          <w:sz w:val="24"/>
          <w:szCs w:val="24"/>
          <w:lang w:val="en-US" w:eastAsia="zh-CN" w:bidi="ar"/>
        </w:rPr>
      </w:pPr>
    </w:p>
    <w:p>
      <w:pPr>
        <w:pStyle w:val="3"/>
        <w:numPr>
          <w:ilvl w:val="3"/>
          <w:numId w:val="0"/>
        </w:numPr>
        <w:jc w:val="center"/>
        <w:rPr>
          <w:rFonts w:hint="eastAsia" w:ascii="宋体" w:hAnsi="宋体" w:eastAsia="宋体" w:cs="宋体"/>
          <w:bCs w:val="0"/>
          <w:color w:val="auto"/>
          <w:sz w:val="36"/>
          <w:szCs w:val="36"/>
        </w:rPr>
      </w:pPr>
      <w:r>
        <w:rPr>
          <w:rFonts w:hint="eastAsia" w:ascii="宋体" w:hAnsi="宋体" w:eastAsia="宋体" w:cs="宋体"/>
          <w:color w:val="auto"/>
          <w:sz w:val="36"/>
          <w:szCs w:val="36"/>
          <w:lang w:val="en-US" w:eastAsia="zh-CN"/>
        </w:rPr>
        <w:t>采购项目需求</w:t>
      </w:r>
      <w:r>
        <w:rPr>
          <w:rFonts w:hint="eastAsia" w:ascii="宋体" w:hAnsi="宋体" w:eastAsia="宋体" w:cs="宋体"/>
          <w:color w:val="auto"/>
          <w:sz w:val="36"/>
          <w:szCs w:val="36"/>
        </w:rPr>
        <w:t>条款响应表</w:t>
      </w:r>
    </w:p>
    <w:tbl>
      <w:tblPr>
        <w:tblStyle w:val="8"/>
        <w:tblW w:w="9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2205"/>
        <w:gridCol w:w="3455"/>
        <w:gridCol w:w="2173"/>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1"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序号</w:t>
            </w:r>
          </w:p>
        </w:tc>
        <w:tc>
          <w:tcPr>
            <w:tcW w:w="220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采购项目需求</w:t>
            </w:r>
          </w:p>
        </w:tc>
        <w:tc>
          <w:tcPr>
            <w:tcW w:w="345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实际响应情况</w:t>
            </w:r>
          </w:p>
        </w:tc>
        <w:tc>
          <w:tcPr>
            <w:tcW w:w="2173"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rPr>
            </w:pPr>
            <w:r>
              <w:rPr>
                <w:rFonts w:hint="eastAsia"/>
                <w:b/>
                <w:bCs/>
                <w:color w:val="auto"/>
                <w:kern w:val="2"/>
                <w:sz w:val="24"/>
                <w:szCs w:val="24"/>
              </w:rPr>
              <w:t>是否偏离</w:t>
            </w:r>
          </w:p>
        </w:tc>
        <w:tc>
          <w:tcPr>
            <w:tcW w:w="1328"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2</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3</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4</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5</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6</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7</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8</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bl>
    <w:p>
      <w:pPr>
        <w:rPr>
          <w:sz w:val="24"/>
          <w:szCs w:val="24"/>
        </w:rPr>
      </w:pPr>
    </w:p>
    <w:p>
      <w:pPr>
        <w:spacing w:line="360" w:lineRule="auto"/>
        <w:rPr>
          <w:sz w:val="24"/>
          <w:szCs w:val="24"/>
        </w:rPr>
      </w:pPr>
      <w:r>
        <w:rPr>
          <w:rFonts w:hint="eastAsia"/>
          <w:b/>
          <w:bCs/>
          <w:sz w:val="24"/>
          <w:szCs w:val="24"/>
        </w:rPr>
        <w:t>说明：</w:t>
      </w:r>
      <w:r>
        <w:rPr>
          <w:rFonts w:hint="eastAsia"/>
          <w:sz w:val="24"/>
          <w:szCs w:val="24"/>
          <w:lang w:val="en-US" w:eastAsia="zh-CN"/>
        </w:rPr>
        <w:t>供应商</w:t>
      </w:r>
      <w:r>
        <w:rPr>
          <w:rFonts w:hint="eastAsia"/>
          <w:sz w:val="24"/>
          <w:szCs w:val="24"/>
        </w:rPr>
        <w:t>必须对应</w:t>
      </w:r>
      <w:r>
        <w:rPr>
          <w:rFonts w:hint="eastAsia"/>
          <w:sz w:val="24"/>
          <w:szCs w:val="24"/>
          <w:lang w:val="en-US" w:eastAsia="zh-CN"/>
        </w:rPr>
        <w:t>采购项目</w:t>
      </w:r>
      <w:r>
        <w:rPr>
          <w:rFonts w:hint="eastAsia"/>
          <w:sz w:val="24"/>
          <w:szCs w:val="24"/>
        </w:rPr>
        <w:t>需求的内容逐条响应。</w:t>
      </w:r>
    </w:p>
    <w:p>
      <w:pPr>
        <w:spacing w:line="360" w:lineRule="auto"/>
        <w:rPr>
          <w:sz w:val="24"/>
          <w:szCs w:val="24"/>
          <w:lang w:val="en-GB"/>
        </w:rPr>
      </w:pPr>
    </w:p>
    <w:p>
      <w:pPr>
        <w:spacing w:line="360" w:lineRule="auto"/>
        <w:rPr>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spacing w:line="360" w:lineRule="auto"/>
        <w:rPr>
          <w:sz w:val="24"/>
          <w:szCs w:val="24"/>
        </w:rPr>
      </w:pPr>
    </w:p>
    <w:p>
      <w:pPr>
        <w:pStyle w:val="2"/>
        <w:rPr>
          <w:rFonts w:hint="eastAsia" w:ascii="Arial" w:hAnsi="Arial"/>
          <w:bCs/>
          <w:kern w:val="0"/>
          <w:sz w:val="32"/>
          <w:szCs w:val="32"/>
        </w:rPr>
      </w:pPr>
    </w:p>
    <w:p>
      <w:pPr>
        <w:rPr>
          <w:rFonts w:hint="eastAsia"/>
        </w:rPr>
      </w:pPr>
    </w:p>
    <w:p>
      <w:pPr>
        <w:numPr>
          <w:ilvl w:val="0"/>
          <w:numId w:val="0"/>
        </w:numPr>
        <w:jc w:val="left"/>
        <w:rPr>
          <w:rFonts w:hint="default" w:ascii="宋体" w:hAnsi="宋体" w:eastAsia="宋体" w:cs="宋体"/>
          <w:b w:val="0"/>
          <w:bCs w:val="0"/>
          <w:color w:val="000000"/>
          <w:kern w:val="0"/>
          <w:sz w:val="24"/>
          <w:szCs w:val="24"/>
          <w:lang w:val="en-US" w:eastAsia="zh-CN"/>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项目名称：</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 xml:space="preserve">     推荐型号：</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u w:val="single"/>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推荐品牌、型号的注册证时间：</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tbl>
      <w:tblPr>
        <w:tblStyle w:val="9"/>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合同签订</w:t>
            </w:r>
            <w:r>
              <w:rPr>
                <w:rFonts w:hint="eastAsia" w:ascii="宋体" w:hAnsi="宋体" w:eastAsia="宋体" w:cs="宋体"/>
                <w:b/>
                <w:color w:val="000000" w:themeColor="text1"/>
                <w:sz w:val="24"/>
                <w:szCs w:val="24"/>
                <w14:textFill>
                  <w14:solidFill>
                    <w14:schemeClr w14:val="tx1"/>
                  </w14:solidFill>
                </w14:textFill>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bl>
    <w:p>
      <w:pPr>
        <w:spacing w:line="360" w:lineRule="auto"/>
        <w:ind w:right="48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注：</w:t>
      </w:r>
    </w:p>
    <w:p>
      <w:pPr>
        <w:spacing w:line="360" w:lineRule="auto"/>
        <w:ind w:right="480" w:firstLine="480"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1、填写表中相关内容，并提交</w:t>
      </w:r>
      <w:r>
        <w:rPr>
          <w:rFonts w:hint="eastAsia" w:ascii="宋体" w:hAnsi="宋体" w:eastAsia="宋体" w:cs="宋体"/>
          <w:b w:val="0"/>
          <w:bCs/>
          <w:color w:val="000000" w:themeColor="text1"/>
          <w:sz w:val="24"/>
          <w:szCs w:val="24"/>
          <w14:textFill>
            <w14:solidFill>
              <w14:schemeClr w14:val="tx1"/>
            </w14:solidFill>
          </w14:textFill>
        </w:rPr>
        <w:t>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FF0000"/>
          <w:sz w:val="24"/>
          <w:szCs w:val="24"/>
          <w:lang w:eastAsia="zh-CN"/>
        </w:rPr>
      </w:pPr>
      <w:r>
        <w:rPr>
          <w:rFonts w:hint="eastAsia" w:ascii="宋体" w:hAnsi="宋体" w:eastAsia="宋体" w:cs="宋体"/>
          <w:b w:val="0"/>
          <w:bCs/>
          <w:color w:val="000000" w:themeColor="text1"/>
          <w:sz w:val="24"/>
          <w:szCs w:val="24"/>
          <w:lang w:val="en-US" w:eastAsia="zh-CN"/>
          <w14:textFill>
            <w14:solidFill>
              <w14:schemeClr w14:val="tx1"/>
            </w14:solidFill>
          </w14:textFill>
        </w:rPr>
        <w:t>2、</w:t>
      </w:r>
      <w:r>
        <w:rPr>
          <w:rFonts w:hint="eastAsia" w:ascii="宋体" w:hAnsi="宋体" w:eastAsia="宋体" w:cs="宋体"/>
          <w:b w:val="0"/>
          <w:bCs/>
          <w:color w:val="000000" w:themeColor="text1"/>
          <w:sz w:val="24"/>
          <w:szCs w:val="24"/>
          <w14:textFill>
            <w14:solidFill>
              <w14:schemeClr w14:val="tx1"/>
            </w14:solidFill>
          </w14:textFill>
        </w:rPr>
        <w:t>提供近3年内的同品牌、同型号用户名单和对应的成交记录</w:t>
      </w:r>
      <w:r>
        <w:rPr>
          <w:rFonts w:hint="eastAsia" w:ascii="宋体" w:hAnsi="宋体" w:eastAsia="宋体" w:cs="宋体"/>
          <w:b w:val="0"/>
          <w:bCs/>
          <w:color w:val="000000" w:themeColor="text1"/>
          <w:sz w:val="24"/>
          <w:szCs w:val="24"/>
          <w:lang w:eastAsia="zh-CN"/>
          <w14:textFill>
            <w14:solidFill>
              <w14:schemeClr w14:val="tx1"/>
            </w14:solidFill>
          </w14:textFill>
        </w:rPr>
        <w:t>。</w:t>
      </w:r>
      <w:r>
        <w:rPr>
          <w:rFonts w:hint="eastAsia" w:ascii="宋体" w:hAnsi="宋体" w:eastAsia="宋体" w:cs="宋体"/>
          <w:b w:val="0"/>
          <w:bCs/>
          <w:color w:val="000000" w:themeColor="text1"/>
          <w:sz w:val="24"/>
          <w:szCs w:val="24"/>
          <w14:textFill>
            <w14:solidFill>
              <w14:schemeClr w14:val="tx1"/>
            </w14:solidFill>
          </w14:textFill>
        </w:rPr>
        <w:t>务必真实，我院会电话咨询抽查</w:t>
      </w:r>
      <w:r>
        <w:rPr>
          <w:rFonts w:hint="eastAsia" w:ascii="宋体" w:hAnsi="宋体" w:eastAsia="宋体" w:cs="宋体"/>
          <w:b w:val="0"/>
          <w:bCs/>
          <w:color w:val="000000" w:themeColor="text1"/>
          <w:sz w:val="24"/>
          <w:szCs w:val="24"/>
          <w:lang w:eastAsia="zh-CN"/>
          <w14:textFill>
            <w14:solidFill>
              <w14:schemeClr w14:val="tx1"/>
            </w14:solidFill>
          </w14:textFill>
        </w:rPr>
        <w:t>，</w:t>
      </w:r>
      <w:r>
        <w:rPr>
          <w:rFonts w:hint="eastAsia" w:ascii="宋体" w:hAnsi="宋体" w:eastAsia="宋体" w:cs="宋体"/>
          <w:b w:val="0"/>
          <w:bCs/>
          <w:color w:val="000000" w:themeColor="text1"/>
          <w:sz w:val="24"/>
          <w:szCs w:val="24"/>
          <w14:textFill>
            <w14:solidFill>
              <w14:schemeClr w14:val="tx1"/>
            </w14:solidFill>
          </w14:textFill>
        </w:rPr>
        <w:t>如发现公司提供资料</w:t>
      </w:r>
      <w:r>
        <w:rPr>
          <w:rFonts w:hint="eastAsia" w:ascii="宋体" w:hAnsi="宋体" w:eastAsia="宋体" w:cs="宋体"/>
          <w:b w:val="0"/>
          <w:bCs/>
          <w:color w:val="auto"/>
          <w:sz w:val="24"/>
          <w:szCs w:val="24"/>
        </w:rPr>
        <w:t>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宋体" w:hAnsi="宋体" w:eastAsia="宋体" w:cs="宋体"/>
          <w:color w:val="FF0000"/>
          <w:kern w:val="0"/>
          <w:sz w:val="28"/>
          <w:szCs w:val="28"/>
          <w:lang w:val="en-US" w:eastAsia="zh-CN"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4"/>
        <w:rFonts w:ascii="宋体" w:hAnsi="宋体" w:eastAsia="宋体" w:cs="宋体"/>
        <w:sz w:val="21"/>
        <w:szCs w:val="21"/>
        <w:lang w:val="en-US" w:eastAsia="zh-CN" w:bidi="ar"/>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3"/>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ZmY4OTM3NmE3NTJkZjQyNDNlMGFlZWU1ZDY3YTgifQ=="/>
    <w:docVar w:name="KSO_WPS_MARK_KEY" w:val="0d948aca-f635-452b-94b2-743d4b423b5d"/>
  </w:docVars>
  <w:rsids>
    <w:rsidRoot w:val="00172A27"/>
    <w:rsid w:val="00E81A54"/>
    <w:rsid w:val="028A5F6D"/>
    <w:rsid w:val="02C27040"/>
    <w:rsid w:val="040442D2"/>
    <w:rsid w:val="04080BD8"/>
    <w:rsid w:val="047C774D"/>
    <w:rsid w:val="04B10CC0"/>
    <w:rsid w:val="04CD021F"/>
    <w:rsid w:val="05065269"/>
    <w:rsid w:val="060F639F"/>
    <w:rsid w:val="06B102DD"/>
    <w:rsid w:val="06C844D1"/>
    <w:rsid w:val="08DF726F"/>
    <w:rsid w:val="09403D78"/>
    <w:rsid w:val="09D8102D"/>
    <w:rsid w:val="0AEF6075"/>
    <w:rsid w:val="0B7462B1"/>
    <w:rsid w:val="0CD27703"/>
    <w:rsid w:val="0DB26A52"/>
    <w:rsid w:val="0E3078FA"/>
    <w:rsid w:val="10C71D74"/>
    <w:rsid w:val="10E440D1"/>
    <w:rsid w:val="127B477E"/>
    <w:rsid w:val="13F63F99"/>
    <w:rsid w:val="143C0CA7"/>
    <w:rsid w:val="14943583"/>
    <w:rsid w:val="1864298F"/>
    <w:rsid w:val="18C95BF5"/>
    <w:rsid w:val="195322AB"/>
    <w:rsid w:val="1A1F538A"/>
    <w:rsid w:val="1C346708"/>
    <w:rsid w:val="1CBF4223"/>
    <w:rsid w:val="1D272865"/>
    <w:rsid w:val="1E5566B6"/>
    <w:rsid w:val="1F29007A"/>
    <w:rsid w:val="1F7D32B2"/>
    <w:rsid w:val="20CE4248"/>
    <w:rsid w:val="222C4C06"/>
    <w:rsid w:val="22F40885"/>
    <w:rsid w:val="23AC067B"/>
    <w:rsid w:val="23CD10AC"/>
    <w:rsid w:val="24F42ED8"/>
    <w:rsid w:val="270D15AA"/>
    <w:rsid w:val="278A4D6A"/>
    <w:rsid w:val="28701902"/>
    <w:rsid w:val="2A8F7D24"/>
    <w:rsid w:val="2D761D22"/>
    <w:rsid w:val="2E507989"/>
    <w:rsid w:val="2EB21E17"/>
    <w:rsid w:val="2EE856A7"/>
    <w:rsid w:val="30275C4E"/>
    <w:rsid w:val="30D04250"/>
    <w:rsid w:val="316C11CE"/>
    <w:rsid w:val="318543D6"/>
    <w:rsid w:val="331635E7"/>
    <w:rsid w:val="33A67A93"/>
    <w:rsid w:val="33E15CE9"/>
    <w:rsid w:val="34346E4D"/>
    <w:rsid w:val="34581D69"/>
    <w:rsid w:val="34CB2E2D"/>
    <w:rsid w:val="35C16E06"/>
    <w:rsid w:val="364B5153"/>
    <w:rsid w:val="36C23D36"/>
    <w:rsid w:val="3715690F"/>
    <w:rsid w:val="377A60E3"/>
    <w:rsid w:val="37C26148"/>
    <w:rsid w:val="3830164A"/>
    <w:rsid w:val="39740FF2"/>
    <w:rsid w:val="3B350857"/>
    <w:rsid w:val="3B6E11B6"/>
    <w:rsid w:val="3B861951"/>
    <w:rsid w:val="3CFF5DF3"/>
    <w:rsid w:val="3D675C6B"/>
    <w:rsid w:val="3E74194F"/>
    <w:rsid w:val="3E7C7ABC"/>
    <w:rsid w:val="3FD04679"/>
    <w:rsid w:val="40AF4F45"/>
    <w:rsid w:val="41D03370"/>
    <w:rsid w:val="41D65F51"/>
    <w:rsid w:val="42675837"/>
    <w:rsid w:val="442A267A"/>
    <w:rsid w:val="444255B6"/>
    <w:rsid w:val="44E05DA4"/>
    <w:rsid w:val="45850A1F"/>
    <w:rsid w:val="47763E5A"/>
    <w:rsid w:val="4C7A2810"/>
    <w:rsid w:val="4CA0731E"/>
    <w:rsid w:val="4DC826E0"/>
    <w:rsid w:val="4EEE07E7"/>
    <w:rsid w:val="4F147EC6"/>
    <w:rsid w:val="4F8256E3"/>
    <w:rsid w:val="501E3A3D"/>
    <w:rsid w:val="50834F8C"/>
    <w:rsid w:val="514D737D"/>
    <w:rsid w:val="51F54AF5"/>
    <w:rsid w:val="530F2322"/>
    <w:rsid w:val="53116A93"/>
    <w:rsid w:val="53285977"/>
    <w:rsid w:val="53C75DFB"/>
    <w:rsid w:val="53D955C5"/>
    <w:rsid w:val="53FA37B7"/>
    <w:rsid w:val="53FF7D81"/>
    <w:rsid w:val="55525286"/>
    <w:rsid w:val="56591BC5"/>
    <w:rsid w:val="566413BC"/>
    <w:rsid w:val="57B66A9B"/>
    <w:rsid w:val="581D4AF8"/>
    <w:rsid w:val="582706B6"/>
    <w:rsid w:val="58D644B4"/>
    <w:rsid w:val="58E82218"/>
    <w:rsid w:val="59AB6B3D"/>
    <w:rsid w:val="59C42F70"/>
    <w:rsid w:val="59ED746A"/>
    <w:rsid w:val="5A8D4B8A"/>
    <w:rsid w:val="5E2F71CA"/>
    <w:rsid w:val="5EC6284C"/>
    <w:rsid w:val="5F8B010E"/>
    <w:rsid w:val="5FCD3B2E"/>
    <w:rsid w:val="60037645"/>
    <w:rsid w:val="602472A5"/>
    <w:rsid w:val="63513E44"/>
    <w:rsid w:val="63750724"/>
    <w:rsid w:val="643C0A9B"/>
    <w:rsid w:val="64740A1C"/>
    <w:rsid w:val="66937B47"/>
    <w:rsid w:val="68923B67"/>
    <w:rsid w:val="69A02000"/>
    <w:rsid w:val="69B22C0C"/>
    <w:rsid w:val="69D26926"/>
    <w:rsid w:val="6B123AE6"/>
    <w:rsid w:val="6BC526E3"/>
    <w:rsid w:val="6C20148A"/>
    <w:rsid w:val="6D197331"/>
    <w:rsid w:val="6D2A58D2"/>
    <w:rsid w:val="6D437B25"/>
    <w:rsid w:val="6D745F31"/>
    <w:rsid w:val="701412F9"/>
    <w:rsid w:val="702110B2"/>
    <w:rsid w:val="70EF274E"/>
    <w:rsid w:val="71093E7E"/>
    <w:rsid w:val="71103CA5"/>
    <w:rsid w:val="718B5178"/>
    <w:rsid w:val="720F6ED8"/>
    <w:rsid w:val="7468526F"/>
    <w:rsid w:val="74970E31"/>
    <w:rsid w:val="770E4D00"/>
    <w:rsid w:val="772811DE"/>
    <w:rsid w:val="77AC5F48"/>
    <w:rsid w:val="78794120"/>
    <w:rsid w:val="790C1580"/>
    <w:rsid w:val="7A63036F"/>
    <w:rsid w:val="7B022DCE"/>
    <w:rsid w:val="7B4D795E"/>
    <w:rsid w:val="7DD425AD"/>
    <w:rsid w:val="7EB11D0E"/>
    <w:rsid w:val="7EC803B6"/>
    <w:rsid w:val="7F3379FA"/>
    <w:rsid w:val="7F65597C"/>
    <w:rsid w:val="7FF30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autoRedefine/>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next w:val="1"/>
    <w:autoRedefine/>
    <w:qFormat/>
    <w:uiPriority w:val="0"/>
    <w:pPr>
      <w:ind w:firstLine="420"/>
    </w:pPr>
    <w:rPr>
      <w:rFonts w:eastAsia="宋体"/>
      <w:kern w:val="0"/>
      <w:sz w:val="20"/>
      <w:szCs w:val="20"/>
    </w:rPr>
  </w:style>
  <w:style w:type="paragraph" w:styleId="4">
    <w:name w:val="annotation text"/>
    <w:basedOn w:val="1"/>
    <w:autoRedefine/>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character" w:customStyle="1" w:styleId="12">
    <w:name w:val="font21"/>
    <w:basedOn w:val="10"/>
    <w:autoRedefine/>
    <w:qFormat/>
    <w:uiPriority w:val="0"/>
    <w:rPr>
      <w:rFonts w:hint="eastAsia" w:ascii="宋体" w:hAnsi="宋体" w:eastAsia="宋体" w:cs="宋体"/>
      <w:color w:val="000000"/>
      <w:sz w:val="22"/>
      <w:szCs w:val="22"/>
      <w:u w:val="none"/>
    </w:rPr>
  </w:style>
  <w:style w:type="character" w:customStyle="1" w:styleId="13">
    <w:name w:val="font41"/>
    <w:basedOn w:val="10"/>
    <w:autoRedefine/>
    <w:qFormat/>
    <w:uiPriority w:val="0"/>
    <w:rPr>
      <w:rFonts w:hint="eastAsia" w:ascii="宋体" w:hAnsi="宋体" w:eastAsia="宋体" w:cs="宋体"/>
      <w:b/>
      <w:bCs/>
      <w:color w:val="000000"/>
      <w:sz w:val="22"/>
      <w:szCs w:val="22"/>
      <w:u w:val="none"/>
    </w:rPr>
  </w:style>
  <w:style w:type="character" w:customStyle="1" w:styleId="14">
    <w:name w:val="font112"/>
    <w:basedOn w:val="10"/>
    <w:autoRedefine/>
    <w:qFormat/>
    <w:uiPriority w:val="0"/>
    <w:rPr>
      <w:rFonts w:hint="eastAsia" w:ascii="宋体" w:hAnsi="宋体" w:eastAsia="宋体" w:cs="宋体"/>
      <w:b/>
      <w:bCs/>
      <w:color w:val="000000"/>
      <w:sz w:val="24"/>
      <w:szCs w:val="24"/>
      <w:u w:val="none"/>
    </w:rPr>
  </w:style>
  <w:style w:type="character" w:customStyle="1" w:styleId="15">
    <w:name w:val="font101"/>
    <w:basedOn w:val="10"/>
    <w:autoRedefine/>
    <w:qFormat/>
    <w:uiPriority w:val="0"/>
    <w:rPr>
      <w:rFonts w:hint="eastAsia" w:ascii="宋体" w:hAnsi="宋体" w:eastAsia="宋体" w:cs="宋体"/>
      <w:color w:val="FF0000"/>
      <w:sz w:val="22"/>
      <w:szCs w:val="22"/>
      <w:u w:val="none"/>
    </w:rPr>
  </w:style>
  <w:style w:type="character" w:customStyle="1" w:styleId="16">
    <w:name w:val="font51"/>
    <w:basedOn w:val="10"/>
    <w:autoRedefine/>
    <w:qFormat/>
    <w:uiPriority w:val="0"/>
    <w:rPr>
      <w:rFonts w:hint="default" w:ascii="Calibri" w:hAnsi="Calibri" w:cs="Calibri"/>
      <w:b/>
      <w:color w:val="000000"/>
      <w:sz w:val="24"/>
      <w:szCs w:val="24"/>
      <w:u w:val="none"/>
    </w:rPr>
  </w:style>
  <w:style w:type="character" w:customStyle="1" w:styleId="17">
    <w:name w:val="10"/>
    <w:basedOn w:val="10"/>
    <w:autoRedefine/>
    <w:qFormat/>
    <w:uiPriority w:val="0"/>
    <w:rPr>
      <w:rFonts w:hint="default" w:ascii="Times New Roman" w:hAnsi="Times New Roman" w:cs="Times New Roman"/>
    </w:rPr>
  </w:style>
  <w:style w:type="character" w:customStyle="1" w:styleId="18">
    <w:name w:val="15"/>
    <w:basedOn w:val="10"/>
    <w:autoRedefine/>
    <w:qFormat/>
    <w:uiPriority w:val="0"/>
    <w:rPr>
      <w:rFonts w:hint="default" w:ascii="Calibri" w:hAnsi="Calibri" w:cs="Calibri"/>
      <w:b/>
      <w:color w:val="000000"/>
      <w:sz w:val="24"/>
      <w:szCs w:val="24"/>
    </w:rPr>
  </w:style>
  <w:style w:type="character" w:customStyle="1" w:styleId="19">
    <w:name w:val="16"/>
    <w:basedOn w:val="10"/>
    <w:autoRedefine/>
    <w:qFormat/>
    <w:uiPriority w:val="0"/>
    <w:rPr>
      <w:rFonts w:hint="eastAsia" w:ascii="宋体" w:hAnsi="宋体" w:eastAsia="宋体" w:cs="宋体"/>
      <w:b/>
      <w:bCs/>
      <w:color w:val="000000"/>
      <w:sz w:val="24"/>
      <w:szCs w:val="24"/>
    </w:rPr>
  </w:style>
  <w:style w:type="character" w:customStyle="1" w:styleId="20">
    <w:name w:val="font61"/>
    <w:basedOn w:val="10"/>
    <w:autoRedefine/>
    <w:qFormat/>
    <w:uiPriority w:val="0"/>
    <w:rPr>
      <w:rFonts w:hint="eastAsia" w:ascii="宋体" w:hAnsi="宋体" w:eastAsia="宋体" w:cs="宋体"/>
      <w:color w:val="FF0000"/>
      <w:sz w:val="28"/>
      <w:szCs w:val="28"/>
      <w:u w:val="none"/>
    </w:rPr>
  </w:style>
  <w:style w:type="paragraph" w:customStyle="1" w:styleId="21">
    <w:name w:val="样式A"/>
    <w:basedOn w:val="1"/>
    <w:autoRedefine/>
    <w:qFormat/>
    <w:locked/>
    <w:uiPriority w:val="0"/>
    <w:pPr>
      <w:spacing w:before="360" w:after="360" w:line="360" w:lineRule="auto"/>
      <w:jc w:val="center"/>
      <w:outlineLvl w:val="2"/>
    </w:pPr>
    <w:rPr>
      <w:b/>
      <w:sz w:val="24"/>
    </w:rPr>
  </w:style>
  <w:style w:type="paragraph" w:customStyle="1" w:styleId="22">
    <w:name w:val="招标文件样式2"/>
    <w:basedOn w:val="1"/>
    <w:autoRedefine/>
    <w:qFormat/>
    <w:locked/>
    <w:uiPriority w:val="0"/>
    <w:pPr>
      <w:jc w:val="center"/>
      <w:outlineLvl w:val="0"/>
    </w:pPr>
    <w:rPr>
      <w:rFonts w:ascii="宋体" w:hAnsi="宋体"/>
      <w:b/>
      <w:sz w:val="28"/>
      <w:szCs w:val="28"/>
    </w:rPr>
  </w:style>
  <w:style w:type="paragraph" w:customStyle="1" w:styleId="23">
    <w:name w:val="表格文字"/>
    <w:basedOn w:val="1"/>
    <w:autoRedefine/>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3604</Words>
  <Characters>3767</Characters>
  <Lines>1</Lines>
  <Paragraphs>1</Paragraphs>
  <TotalTime>32</TotalTime>
  <ScaleCrop>false</ScaleCrop>
  <LinksUpToDate>false</LinksUpToDate>
  <CharactersWithSpaces>4879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cp:lastPrinted>2023-07-14T03:00:00Z</cp:lastPrinted>
  <dcterms:modified xsi:type="dcterms:W3CDTF">2024-02-23T08:28:19Z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B4B2218B6F2A4993A0908802B9C74236_13</vt:lpwstr>
  </property>
</Properties>
</file>