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980" w:tblpY="594"/>
        <w:tblOverlap w:val="never"/>
        <w:tblW w:w="101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7"/>
        <w:gridCol w:w="780"/>
        <w:gridCol w:w="4254"/>
        <w:gridCol w:w="2825"/>
        <w:gridCol w:w="864"/>
        <w:gridCol w:w="2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01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清远市中医院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</w:p>
          <w:p>
            <w:pPr>
              <w:jc w:val="both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报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名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书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  <w:highlight w:val="yellow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  <w:highlight w:val="yellow"/>
              </w:rPr>
              <w:t>（盖章）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jc w:val="both"/>
              <w:rPr>
                <w:rFonts w:hint="eastAsia"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hint="default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                 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ind w:firstLine="1405" w:firstLineChars="50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  <w:u w:val="none"/>
                <w:lang w:val="en-US" w:eastAsia="zh-CN"/>
              </w:rPr>
              <w:t>日    期：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                                    </w:t>
            </w:r>
          </w:p>
          <w:p>
            <w:pPr>
              <w:pStyle w:val="3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2023年清远市中医院医疗设备供应商报名资料目录表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0" w:type="dxa"/>
          <w:trHeight w:val="530" w:hRule="atLeast"/>
        </w:trPr>
        <w:tc>
          <w:tcPr>
            <w:tcW w:w="1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挂网项目序号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0" w:type="dxa"/>
          <w:trHeight w:val="420" w:hRule="atLeast"/>
        </w:trPr>
        <w:tc>
          <w:tcPr>
            <w:tcW w:w="1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供应商名称</w:t>
            </w:r>
          </w:p>
        </w:tc>
        <w:tc>
          <w:tcPr>
            <w:tcW w:w="4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供应商为几级代理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0" w:type="dxa"/>
          <w:trHeight w:val="420" w:hRule="atLeast"/>
        </w:trPr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079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资料名称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0" w:type="dxa"/>
          <w:trHeight w:val="402" w:hRule="atLeast"/>
        </w:trPr>
        <w:tc>
          <w:tcPr>
            <w:tcW w:w="11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医疗设备项目信息汇总表（附件3）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0" w:type="dxa"/>
          <w:trHeight w:val="402" w:hRule="atLeast"/>
        </w:trPr>
        <w:tc>
          <w:tcPr>
            <w:tcW w:w="11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单台医疗设备配置清单(含各配置型号)（附件3）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0" w:type="dxa"/>
          <w:trHeight w:val="402" w:hRule="atLeast"/>
        </w:trPr>
        <w:tc>
          <w:tcPr>
            <w:tcW w:w="11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技术参数及方案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0" w:type="dxa"/>
          <w:trHeight w:val="402" w:hRule="atLeast"/>
        </w:trPr>
        <w:tc>
          <w:tcPr>
            <w:tcW w:w="11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供应商证件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营业执照（三证合一）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0" w:type="dxa"/>
          <w:trHeight w:val="1260" w:hRule="atLeast"/>
        </w:trPr>
        <w:tc>
          <w:tcPr>
            <w:tcW w:w="11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第一类：第一类医疗器械备案凭证和第一类医疗器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械备案信息表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第二类：第二类医疗器械经营备案凭证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第二、三类：医疗器械经营许可证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0" w:type="dxa"/>
          <w:trHeight w:val="402" w:hRule="atLeast"/>
        </w:trPr>
        <w:tc>
          <w:tcPr>
            <w:tcW w:w="11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7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业务员近6个月或以上的社会保险缴纳证明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0" w:type="dxa"/>
          <w:trHeight w:val="402" w:hRule="atLeast"/>
        </w:trPr>
        <w:tc>
          <w:tcPr>
            <w:tcW w:w="11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7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企业近2年公账流水证明和完税证明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0" w:type="dxa"/>
          <w:trHeight w:val="402" w:hRule="atLeast"/>
        </w:trPr>
        <w:tc>
          <w:tcPr>
            <w:tcW w:w="11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7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除企业法人外的主要控股人的信息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0" w:type="dxa"/>
          <w:trHeight w:val="660" w:hRule="atLeast"/>
        </w:trPr>
        <w:tc>
          <w:tcPr>
            <w:tcW w:w="11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7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企业法人给业务员的委托授权书（注明有效期），业务员的身份证复印件正反面及联系方式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0" w:type="dxa"/>
          <w:trHeight w:val="524" w:hRule="atLeast"/>
        </w:trPr>
        <w:tc>
          <w:tcPr>
            <w:tcW w:w="11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国产厂商/进口总代证件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医疗器械：产品医疗器械注册证、注册证登记表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非医疗器械：非医疗器械管理的说明（食品药品监督局分类说明）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0" w:type="dxa"/>
          <w:trHeight w:val="402" w:hRule="atLeast"/>
        </w:trPr>
        <w:tc>
          <w:tcPr>
            <w:tcW w:w="11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7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营业执照（三证合一）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0" w:type="dxa"/>
          <w:trHeight w:val="1281" w:hRule="atLeast"/>
        </w:trPr>
        <w:tc>
          <w:tcPr>
            <w:tcW w:w="11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7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国产：医疗器械生产许可证/医疗器械生产产品登记表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进口：第一类：第一类医疗器械备案凭证和第一类医疗器械备案信息表；第二类：第二类医疗器械经营备案凭证；第二、三类：医疗器械经营许可证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0" w:type="dxa"/>
          <w:trHeight w:val="402" w:hRule="atLeast"/>
        </w:trPr>
        <w:tc>
          <w:tcPr>
            <w:tcW w:w="11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7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产品销售授权书（注明有效期，保证一年以上）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0" w:type="dxa"/>
          <w:trHeight w:val="1500" w:hRule="atLeast"/>
        </w:trPr>
        <w:tc>
          <w:tcPr>
            <w:tcW w:w="11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  资料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07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交记录（需对应前面的用户名单。同品牌、型号的至少提供价格不同的五家成交记录，用户名单多于25家的则需提交20%数量的成交记录，不够五家的请提交说明，用户量越多的作为加分条件）：其他医院的中标通知书、合同复印件,需能体现成交单价（含配置清单）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0" w:type="dxa"/>
          <w:trHeight w:val="642" w:hRule="atLeast"/>
        </w:trPr>
        <w:tc>
          <w:tcPr>
            <w:tcW w:w="1177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707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保证书：是指设备、耗材、零配件的产品质量及提供资料真实性的保证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0" w:type="dxa"/>
          <w:trHeight w:val="276" w:hRule="atLeast"/>
        </w:trPr>
        <w:tc>
          <w:tcPr>
            <w:tcW w:w="1177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707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售后服务承诺书：是指保修期限及保修响应服务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0" w:type="dxa"/>
          <w:trHeight w:val="402" w:hRule="atLeast"/>
        </w:trPr>
        <w:tc>
          <w:tcPr>
            <w:tcW w:w="1177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707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中小企业声明函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0" w:type="dxa"/>
          <w:trHeight w:val="402" w:hRule="atLeast"/>
        </w:trPr>
        <w:tc>
          <w:tcPr>
            <w:tcW w:w="1177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707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承诺书及论证遴选供应商反商业贿赂承诺书（附件4、附件5）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0" w:type="dxa"/>
          <w:trHeight w:val="402" w:hRule="atLeast"/>
        </w:trPr>
        <w:tc>
          <w:tcPr>
            <w:tcW w:w="11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707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产品彩页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0" w:type="dxa"/>
          <w:trHeight w:val="402" w:hRule="atLeast"/>
        </w:trPr>
        <w:tc>
          <w:tcPr>
            <w:tcW w:w="99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 xml:space="preserve"> 供应商签名：</w:t>
            </w:r>
            <w:r>
              <w:rPr>
                <w:rStyle w:val="7"/>
                <w:lang w:val="en-US" w:eastAsia="zh-CN" w:bidi="ar"/>
              </w:rPr>
              <w:t xml:space="preserve">            年   月    日</w:t>
            </w:r>
          </w:p>
        </w:tc>
      </w:tr>
    </w:tbl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15"/>
        <w:szCs w:val="21"/>
      </w:rPr>
    </w:pPr>
    <w:r>
      <w:rPr>
        <w:rStyle w:val="9"/>
        <w:rFonts w:ascii="宋体" w:hAnsi="宋体" w:eastAsia="宋体" w:cs="宋体"/>
        <w:sz w:val="21"/>
        <w:szCs w:val="21"/>
        <w:lang w:val="en-US" w:eastAsia="zh-CN" w:bidi="ar"/>
      </w:rPr>
      <w:t>备注:1、所有证件必须加盖公章，资料真实有效 2、资料按顺序排列装订 ，并标注页码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ZmN2JhYTVhYzYyZTE0OWU0YWZkZTYzODRiODA4NmMifQ=="/>
  </w:docVars>
  <w:rsids>
    <w:rsidRoot w:val="00000000"/>
    <w:rsid w:val="06B102DD"/>
    <w:rsid w:val="69B2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21"/>
    <w:basedOn w:val="5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41"/>
    <w:basedOn w:val="5"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9">
    <w:name w:val="font112"/>
    <w:basedOn w:val="5"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0">
    <w:name w:val="font101"/>
    <w:basedOn w:val="5"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666</Words>
  <Characters>679</Characters>
  <Lines>0</Lines>
  <Paragraphs>0</Paragraphs>
  <TotalTime>2</TotalTime>
  <ScaleCrop>false</ScaleCrop>
  <LinksUpToDate>false</LinksUpToDate>
  <CharactersWithSpaces>711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2023-03-09T00:28:07Z</dcterms:created>
  <dc:creator>慕白</dc:creator>
  <cp:lastModifiedBy>By</cp:lastModifiedBy>
  <dcterms:modified xsi:type="dcterms:W3CDTF">2023-03-09T00:41:23Z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0DECCFEB261F454C8E1A1894DB77B4E2</vt:lpwstr>
  </property>
</Properties>
</file>